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85D69">
      <w:pPr>
        <w:snapToGrid w:val="0"/>
        <w:ind w:left="-2" w:leftChars="-1" w:firstLine="2"/>
        <w:jc w:val="center"/>
        <w:rPr>
          <w:rFonts w:ascii="宋体" w:hAnsi="宋体" w:eastAsia="宋体" w:cs="宋体"/>
          <w:b/>
          <w:kern w:val="0"/>
          <w:sz w:val="36"/>
          <w:szCs w:val="36"/>
        </w:rPr>
      </w:pPr>
      <w:bookmarkStart w:id="0" w:name="_Hlk100933674"/>
      <w:r>
        <w:rPr>
          <w:rFonts w:hint="eastAsia" w:ascii="宋体" w:hAnsi="宋体" w:eastAsia="宋体" w:cs="宋体"/>
          <w:b/>
          <w:kern w:val="0"/>
          <w:sz w:val="36"/>
          <w:szCs w:val="36"/>
        </w:rPr>
        <w:t>常州翔宇置业有限公司</w:t>
      </w:r>
    </w:p>
    <w:p w14:paraId="535F8BF0">
      <w:pPr>
        <w:jc w:val="center"/>
        <w:rPr>
          <w:rFonts w:ascii="宋体" w:hAnsi="宋体" w:eastAsia="宋体" w:cs="宋体"/>
          <w:b/>
          <w:kern w:val="0"/>
          <w:sz w:val="36"/>
          <w:szCs w:val="36"/>
        </w:rPr>
      </w:pPr>
      <w:r>
        <w:rPr>
          <w:rFonts w:hint="eastAsia" w:ascii="宋体" w:hAnsi="宋体" w:eastAsia="宋体" w:cs="宋体"/>
          <w:b/>
          <w:kern w:val="0"/>
          <w:sz w:val="36"/>
          <w:szCs w:val="36"/>
        </w:rPr>
        <w:t>聘请常年法律顾问</w:t>
      </w:r>
    </w:p>
    <w:p w14:paraId="22A4694D">
      <w:pPr>
        <w:pStyle w:val="2"/>
      </w:pPr>
    </w:p>
    <w:p w14:paraId="7532F431">
      <w:pPr>
        <w:pStyle w:val="2"/>
      </w:pPr>
    </w:p>
    <w:p w14:paraId="4BBEB406">
      <w:pPr>
        <w:jc w:val="center"/>
        <w:rPr>
          <w:rFonts w:ascii="宋体" w:hAnsi="宋体" w:eastAsia="宋体" w:cs="宋体"/>
          <w:b/>
          <w:kern w:val="0"/>
          <w:sz w:val="84"/>
          <w:szCs w:val="84"/>
        </w:rPr>
      </w:pPr>
      <w:r>
        <w:rPr>
          <w:rFonts w:hint="eastAsia" w:ascii="宋体" w:hAnsi="宋体" w:eastAsia="宋体" w:cs="宋体"/>
          <w:b/>
          <w:kern w:val="0"/>
          <w:sz w:val="84"/>
          <w:szCs w:val="84"/>
        </w:rPr>
        <w:t>询</w:t>
      </w:r>
    </w:p>
    <w:p w14:paraId="29935C09">
      <w:pPr>
        <w:jc w:val="center"/>
        <w:rPr>
          <w:rFonts w:ascii="宋体" w:hAnsi="宋体" w:eastAsia="宋体" w:cs="宋体"/>
          <w:b/>
          <w:kern w:val="0"/>
          <w:sz w:val="84"/>
          <w:szCs w:val="84"/>
        </w:rPr>
      </w:pPr>
      <w:r>
        <w:rPr>
          <w:rFonts w:hint="eastAsia" w:ascii="宋体" w:hAnsi="宋体" w:eastAsia="宋体" w:cs="宋体"/>
          <w:b/>
          <w:kern w:val="0"/>
          <w:sz w:val="84"/>
          <w:szCs w:val="84"/>
        </w:rPr>
        <w:t>价</w:t>
      </w:r>
    </w:p>
    <w:p w14:paraId="6DEA4DF6">
      <w:pPr>
        <w:jc w:val="center"/>
        <w:rPr>
          <w:rFonts w:ascii="宋体" w:hAnsi="宋体" w:eastAsia="宋体" w:cs="宋体"/>
          <w:b/>
          <w:kern w:val="0"/>
          <w:sz w:val="84"/>
          <w:szCs w:val="84"/>
        </w:rPr>
      </w:pPr>
      <w:r>
        <w:rPr>
          <w:rFonts w:hint="eastAsia" w:ascii="宋体" w:hAnsi="宋体" w:eastAsia="宋体" w:cs="宋体"/>
          <w:b/>
          <w:kern w:val="0"/>
          <w:sz w:val="84"/>
          <w:szCs w:val="84"/>
        </w:rPr>
        <w:t>文</w:t>
      </w:r>
    </w:p>
    <w:p w14:paraId="0FA2DADF">
      <w:pPr>
        <w:jc w:val="center"/>
        <w:rPr>
          <w:rFonts w:ascii="宋体" w:hAnsi="宋体" w:cs="宋体"/>
          <w:b/>
          <w:kern w:val="0"/>
          <w:sz w:val="84"/>
          <w:szCs w:val="84"/>
        </w:rPr>
      </w:pPr>
      <w:r>
        <w:rPr>
          <w:rFonts w:hint="eastAsia" w:ascii="宋体" w:hAnsi="宋体" w:eastAsia="宋体" w:cs="宋体"/>
          <w:b/>
          <w:kern w:val="0"/>
          <w:sz w:val="84"/>
          <w:szCs w:val="84"/>
        </w:rPr>
        <w:t xml:space="preserve">件 </w:t>
      </w:r>
    </w:p>
    <w:p w14:paraId="0D76472A">
      <w:pPr>
        <w:adjustRightInd w:val="0"/>
        <w:snapToGrid w:val="0"/>
        <w:spacing w:line="360" w:lineRule="auto"/>
        <w:jc w:val="center"/>
        <w:rPr>
          <w:rFonts w:ascii="宋体" w:hAnsi="宋体"/>
          <w:b/>
          <w:sz w:val="84"/>
          <w:szCs w:val="84"/>
        </w:rPr>
      </w:pPr>
    </w:p>
    <w:p w14:paraId="24E386B7">
      <w:pPr>
        <w:pStyle w:val="20"/>
        <w:spacing w:line="360" w:lineRule="auto"/>
        <w:ind w:firstLine="883"/>
        <w:rPr>
          <w:rFonts w:cs="宋体"/>
          <w:b/>
          <w:sz w:val="44"/>
          <w:szCs w:val="44"/>
        </w:rPr>
      </w:pPr>
    </w:p>
    <w:p w14:paraId="4723F802">
      <w:pPr>
        <w:snapToGrid w:val="0"/>
        <w:spacing w:line="360" w:lineRule="auto"/>
        <w:rPr>
          <w:rFonts w:ascii="宋体" w:hAnsi="宋体" w:cs="Arial"/>
          <w:b/>
          <w:sz w:val="20"/>
          <w:szCs w:val="21"/>
        </w:rPr>
      </w:pPr>
    </w:p>
    <w:p w14:paraId="5C1448BA">
      <w:pPr>
        <w:pStyle w:val="2"/>
      </w:pPr>
    </w:p>
    <w:p w14:paraId="61369EF2">
      <w:pPr>
        <w:pStyle w:val="2"/>
      </w:pPr>
    </w:p>
    <w:p w14:paraId="3BEB1CD8">
      <w:pPr>
        <w:pStyle w:val="2"/>
      </w:pPr>
    </w:p>
    <w:p w14:paraId="2D42D951">
      <w:pPr>
        <w:pStyle w:val="2"/>
      </w:pPr>
    </w:p>
    <w:p w14:paraId="24E1B4A1">
      <w:pPr>
        <w:pStyle w:val="2"/>
      </w:pPr>
    </w:p>
    <w:p w14:paraId="130EE1F2">
      <w:pPr>
        <w:pStyle w:val="2"/>
      </w:pPr>
    </w:p>
    <w:p w14:paraId="41184F14">
      <w:pPr>
        <w:pStyle w:val="2"/>
      </w:pPr>
    </w:p>
    <w:p w14:paraId="38700E24">
      <w:pPr>
        <w:adjustRightInd w:val="0"/>
        <w:snapToGrid w:val="0"/>
        <w:spacing w:line="360" w:lineRule="auto"/>
        <w:jc w:val="center"/>
        <w:rPr>
          <w:rFonts w:ascii="方正仿宋_GBK" w:hAnsi="宋体" w:eastAsia="方正仿宋_GBK"/>
          <w:b/>
          <w:sz w:val="28"/>
          <w:szCs w:val="32"/>
        </w:rPr>
      </w:pPr>
      <w:r>
        <w:rPr>
          <w:rFonts w:hint="eastAsia" w:ascii="方正仿宋_GBK" w:hAnsi="宋体" w:eastAsia="方正仿宋_GBK"/>
          <w:b/>
          <w:sz w:val="28"/>
          <w:szCs w:val="32"/>
        </w:rPr>
        <w:t>采购人：常州翔宇置业有限公司</w:t>
      </w:r>
    </w:p>
    <w:p w14:paraId="57112263">
      <w:pPr>
        <w:adjustRightInd w:val="0"/>
        <w:snapToGrid w:val="0"/>
        <w:spacing w:line="360" w:lineRule="auto"/>
        <w:jc w:val="center"/>
        <w:rPr>
          <w:rFonts w:ascii="Times New Roman" w:hAnsi="Times New Roman" w:eastAsia="方正仿宋_GBK" w:cs="Times New Roman"/>
          <w:b/>
          <w:sz w:val="48"/>
          <w:szCs w:val="48"/>
        </w:rPr>
      </w:pPr>
      <w:r>
        <w:rPr>
          <w:rFonts w:ascii="Times New Roman" w:hAnsi="Times New Roman" w:eastAsia="方正仿宋_GBK" w:cs="Times New Roman"/>
          <w:b/>
          <w:sz w:val="28"/>
          <w:szCs w:val="32"/>
        </w:rPr>
        <w:t xml:space="preserve">  202</w:t>
      </w:r>
      <w:r>
        <w:rPr>
          <w:rFonts w:hint="eastAsia" w:ascii="Times New Roman" w:hAnsi="Times New Roman" w:eastAsia="方正仿宋_GBK" w:cs="Times New Roman"/>
          <w:b/>
          <w:sz w:val="28"/>
          <w:szCs w:val="32"/>
          <w:lang w:val="en-US" w:eastAsia="zh-CN"/>
        </w:rPr>
        <w:t>6</w:t>
      </w:r>
      <w:r>
        <w:rPr>
          <w:rFonts w:ascii="Times New Roman" w:hAnsi="Times New Roman" w:eastAsia="方正仿宋_GBK" w:cs="Times New Roman"/>
          <w:b/>
          <w:sz w:val="28"/>
          <w:szCs w:val="32"/>
        </w:rPr>
        <w:t>年</w:t>
      </w:r>
      <w:r>
        <w:rPr>
          <w:rFonts w:hint="eastAsia" w:ascii="Times New Roman" w:hAnsi="Times New Roman" w:eastAsia="方正仿宋_GBK" w:cs="Times New Roman"/>
          <w:b/>
          <w:sz w:val="28"/>
          <w:szCs w:val="32"/>
          <w:lang w:val="en-US" w:eastAsia="zh-CN"/>
        </w:rPr>
        <w:t>1</w:t>
      </w:r>
      <w:r>
        <w:rPr>
          <w:rFonts w:ascii="Times New Roman" w:hAnsi="Times New Roman" w:eastAsia="方正仿宋_GBK" w:cs="Times New Roman"/>
          <w:b/>
          <w:sz w:val="28"/>
          <w:szCs w:val="32"/>
        </w:rPr>
        <w:t>月</w:t>
      </w:r>
    </w:p>
    <w:p w14:paraId="60A11F13">
      <w:pPr>
        <w:snapToGrid w:val="0"/>
        <w:ind w:left="-2" w:leftChars="-1" w:firstLine="2"/>
        <w:jc w:val="center"/>
        <w:rPr>
          <w:rFonts w:ascii="方正仿宋_GBK" w:hAnsi="黑体" w:eastAsia="方正仿宋_GBK" w:cs="Times New Roman"/>
          <w:b/>
          <w:bCs/>
          <w:kern w:val="44"/>
          <w:sz w:val="44"/>
          <w:szCs w:val="44"/>
        </w:rPr>
      </w:pPr>
      <w:r>
        <w:rPr>
          <w:rFonts w:hint="eastAsia" w:ascii="方正仿宋_GBK" w:hAnsi="黑体" w:eastAsia="方正仿宋_GBK" w:cs="Times New Roman"/>
          <w:b/>
          <w:bCs/>
          <w:kern w:val="44"/>
          <w:sz w:val="44"/>
          <w:szCs w:val="44"/>
        </w:rPr>
        <w:t>采购公告</w:t>
      </w:r>
    </w:p>
    <w:p w14:paraId="40C9F9C6">
      <w:pPr>
        <w:snapToGrid w:val="0"/>
        <w:jc w:val="left"/>
        <w:rPr>
          <w:rFonts w:ascii="方正仿宋_GBK" w:hAnsi="仿宋" w:eastAsia="方正仿宋_GBK"/>
          <w:sz w:val="28"/>
          <w:szCs w:val="28"/>
        </w:rPr>
      </w:pPr>
    </w:p>
    <w:p w14:paraId="54C5E6E0">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一、项目基本情况</w:t>
      </w:r>
    </w:p>
    <w:p w14:paraId="2F71E555">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项目名称：常州翔宇置业有限公司聘请常年法律顾问</w:t>
      </w:r>
    </w:p>
    <w:p w14:paraId="06D82C9D">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采购方式：询价</w:t>
      </w:r>
    </w:p>
    <w:p w14:paraId="7ACB1EBB">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预算金额：人民币1.</w:t>
      </w:r>
      <w:r>
        <w:rPr>
          <w:rFonts w:hint="eastAsia" w:ascii="Times New Roman" w:hAnsi="Times New Roman" w:eastAsia="方正仿宋_GBK" w:cs="Times New Roman"/>
          <w:sz w:val="24"/>
          <w:szCs w:val="24"/>
        </w:rPr>
        <w:t>4</w:t>
      </w:r>
      <w:r>
        <w:rPr>
          <w:rFonts w:ascii="Times New Roman" w:hAnsi="Times New Roman" w:eastAsia="方正仿宋_GBK" w:cs="Times New Roman"/>
          <w:sz w:val="24"/>
          <w:szCs w:val="24"/>
        </w:rPr>
        <w:t>万元</w:t>
      </w:r>
    </w:p>
    <w:p w14:paraId="532CCB15">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合同履行期限：壹年。</w:t>
      </w:r>
    </w:p>
    <w:p w14:paraId="5A68FD97">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本项目不接受联合体。</w:t>
      </w:r>
    </w:p>
    <w:p w14:paraId="13988524">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二、申请人的资格要求：</w:t>
      </w:r>
    </w:p>
    <w:p w14:paraId="2BBBFBD0">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1.满足《中华人民共和国政府采购法》第二十二条规定；</w:t>
      </w:r>
    </w:p>
    <w:p w14:paraId="3C2ABBB0">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2.落实政府采购政策需满足的资格要求：无</w:t>
      </w:r>
    </w:p>
    <w:p w14:paraId="2F0AB187">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3.本项目的特定资格要求：</w:t>
      </w:r>
    </w:p>
    <w:p w14:paraId="56EFAB03">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（1）未被“信用中国”网站（www.creditchina.gov.cn）或“中国政府采购网”网站（www.ccgp.gov.cn）列入失信被执行人、重大税收违法案件当事人名单、政府采购严重失信行为记录名单；</w:t>
      </w:r>
    </w:p>
    <w:p w14:paraId="4543BD02">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（2）单位负责人为同一人或者存在直接控股、管理关系的不同供应商（包含法定代表人为同一个人的两个及两个以上法人，母公司、全资子公司及其控股公司），不得参加同一合同项下的政府采购活；</w:t>
      </w:r>
    </w:p>
    <w:p w14:paraId="49D2949A">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（3）本项目的其他特定资格要求： </w:t>
      </w:r>
    </w:p>
    <w:p w14:paraId="38911CAD">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三、获取询价文件</w:t>
      </w:r>
    </w:p>
    <w:p w14:paraId="723B7C3F">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1.时间：自202</w:t>
      </w:r>
      <w:r>
        <w:rPr>
          <w:rFonts w:hint="eastAsia" w:ascii="Times New Roman" w:hAnsi="Times New Roman" w:eastAsia="方正仿宋_GBK" w:cs="Times New Roman"/>
          <w:sz w:val="24"/>
          <w:szCs w:val="24"/>
          <w:lang w:val="en-US" w:eastAsia="zh-CN"/>
        </w:rPr>
        <w:t>6</w:t>
      </w:r>
      <w:r>
        <w:rPr>
          <w:rFonts w:ascii="Times New Roman" w:hAnsi="Times New Roman" w:eastAsia="方正仿宋_GBK" w:cs="Times New Roman"/>
          <w:sz w:val="24"/>
          <w:szCs w:val="24"/>
        </w:rPr>
        <w:t>年</w:t>
      </w:r>
      <w:r>
        <w:rPr>
          <w:rFonts w:hint="eastAsia" w:ascii="Times New Roman" w:hAnsi="Times New Roman" w:eastAsia="方正仿宋_GBK" w:cs="Times New Roman"/>
          <w:sz w:val="24"/>
          <w:szCs w:val="24"/>
          <w:lang w:val="en-US" w:eastAsia="zh-CN"/>
        </w:rPr>
        <w:t>1</w:t>
      </w:r>
      <w:r>
        <w:rPr>
          <w:rFonts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20</w:t>
      </w:r>
      <w:r>
        <w:rPr>
          <w:rFonts w:ascii="Times New Roman" w:hAnsi="Times New Roman" w:eastAsia="方正仿宋_GBK" w:cs="Times New Roman"/>
          <w:sz w:val="24"/>
          <w:szCs w:val="24"/>
        </w:rPr>
        <w:t>日起至202</w:t>
      </w:r>
      <w:r>
        <w:rPr>
          <w:rFonts w:hint="eastAsia" w:ascii="Times New Roman" w:hAnsi="Times New Roman" w:eastAsia="方正仿宋_GBK" w:cs="Times New Roman"/>
          <w:sz w:val="24"/>
          <w:szCs w:val="24"/>
          <w:lang w:val="en-US" w:eastAsia="zh-CN"/>
        </w:rPr>
        <w:t>6</w:t>
      </w:r>
      <w:r>
        <w:rPr>
          <w:rFonts w:ascii="Times New Roman" w:hAnsi="Times New Roman" w:eastAsia="方正仿宋_GBK" w:cs="Times New Roman"/>
          <w:sz w:val="24"/>
          <w:szCs w:val="24"/>
        </w:rPr>
        <w:t>年</w:t>
      </w:r>
      <w:r>
        <w:rPr>
          <w:rFonts w:hint="eastAsia" w:ascii="Times New Roman" w:hAnsi="Times New Roman" w:eastAsia="方正仿宋_GBK" w:cs="Times New Roman"/>
          <w:sz w:val="24"/>
          <w:szCs w:val="24"/>
          <w:lang w:val="en-US" w:eastAsia="zh-CN"/>
        </w:rPr>
        <w:t>1</w:t>
      </w:r>
      <w:r>
        <w:rPr>
          <w:rFonts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24</w:t>
      </w:r>
      <w:r>
        <w:rPr>
          <w:rFonts w:ascii="Times New Roman" w:hAnsi="Times New Roman" w:eastAsia="方正仿宋_GBK" w:cs="Times New Roman"/>
          <w:sz w:val="24"/>
          <w:szCs w:val="24"/>
        </w:rPr>
        <w:t>日止，每天上午9:00至11:00，下午2:00至</w:t>
      </w:r>
      <w:r>
        <w:rPr>
          <w:rFonts w:hint="eastAsia" w:ascii="Times New Roman" w:hAnsi="Times New Roman" w:eastAsia="方正仿宋_GBK" w:cs="Times New Roman"/>
          <w:sz w:val="24"/>
          <w:szCs w:val="24"/>
          <w:lang w:val="en-US" w:eastAsia="zh-CN"/>
        </w:rPr>
        <w:t>4</w:t>
      </w:r>
      <w:r>
        <w:rPr>
          <w:rFonts w:ascii="Times New Roman" w:hAnsi="Times New Roman" w:eastAsia="方正仿宋_GBK" w:cs="Times New Roman"/>
          <w:sz w:val="24"/>
          <w:szCs w:val="24"/>
        </w:rPr>
        <w:t>:00（北京时间，法定节假日除外）</w:t>
      </w:r>
    </w:p>
    <w:p w14:paraId="08716FE1">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2.地点：江苏理工学院资产经营公司302办公室</w:t>
      </w:r>
    </w:p>
    <w:p w14:paraId="35942C44">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3.方式：现场领购</w:t>
      </w:r>
    </w:p>
    <w:p w14:paraId="615F617E">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请符合资质的单位递交相关资料在规定时间内报名：</w:t>
      </w:r>
    </w:p>
    <w:p w14:paraId="5D6E44A5">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（1）授权委托书，加盖公章；</w:t>
      </w:r>
    </w:p>
    <w:p w14:paraId="60BD917E">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（2）有效营业执照复印件，加盖公章；</w:t>
      </w:r>
    </w:p>
    <w:p w14:paraId="0801B3B0">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（3）委托人身份证。</w:t>
      </w:r>
    </w:p>
    <w:p w14:paraId="38080FC7">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4.供应商递交的响应文件概不退还。一经报名，供应商不得更改单位名称。</w:t>
      </w:r>
    </w:p>
    <w:p w14:paraId="4C0FCCA6">
      <w:pPr>
        <w:snapToGrid w:val="0"/>
        <w:spacing w:line="560" w:lineRule="exact"/>
        <w:ind w:firstLine="480" w:firstLineChars="20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w:t>
      </w:r>
      <w:r>
        <w:rPr>
          <w:rFonts w:ascii="Times New Roman" w:hAnsi="Times New Roman" w:eastAsia="方正仿宋_GBK" w:cs="Times New Roman"/>
          <w:sz w:val="24"/>
          <w:szCs w:val="24"/>
        </w:rPr>
        <w:t>.询价文件领购成功不代表资格审查的最终通过或合格，供应商最终资格的确认以开标后资格审查结果为准。</w:t>
      </w:r>
    </w:p>
    <w:p w14:paraId="07A280E4">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四、提交响应文件截止时间、开标时间和地点</w:t>
      </w:r>
    </w:p>
    <w:p w14:paraId="004A1D21">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截止时间：202</w:t>
      </w:r>
      <w:r>
        <w:rPr>
          <w:rFonts w:hint="eastAsia" w:ascii="Times New Roman" w:hAnsi="Times New Roman" w:eastAsia="方正仿宋_GBK" w:cs="Times New Roman"/>
          <w:sz w:val="24"/>
          <w:szCs w:val="24"/>
          <w:lang w:val="en-US" w:eastAsia="zh-CN"/>
        </w:rPr>
        <w:t>6</w:t>
      </w:r>
      <w:r>
        <w:rPr>
          <w:rFonts w:ascii="Times New Roman" w:hAnsi="Times New Roman" w:eastAsia="方正仿宋_GBK" w:cs="Times New Roman"/>
          <w:sz w:val="24"/>
          <w:szCs w:val="24"/>
        </w:rPr>
        <w:t>年</w:t>
      </w:r>
      <w:r>
        <w:rPr>
          <w:rFonts w:hint="eastAsia" w:ascii="Times New Roman" w:hAnsi="Times New Roman" w:eastAsia="方正仿宋_GBK" w:cs="Times New Roman"/>
          <w:sz w:val="24"/>
          <w:szCs w:val="24"/>
          <w:lang w:val="en-US" w:eastAsia="zh-CN"/>
        </w:rPr>
        <w:t>1</w:t>
      </w:r>
      <w:r>
        <w:rPr>
          <w:rFonts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25</w:t>
      </w:r>
      <w:r>
        <w:rPr>
          <w:rFonts w:ascii="Times New Roman" w:hAnsi="Times New Roman" w:eastAsia="方正仿宋_GBK" w:cs="Times New Roman"/>
          <w:sz w:val="24"/>
          <w:szCs w:val="24"/>
        </w:rPr>
        <w:t>日9点30分（北京时间）</w:t>
      </w:r>
    </w:p>
    <w:p w14:paraId="0753944A">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五、公告期限</w:t>
      </w:r>
    </w:p>
    <w:p w14:paraId="5522D757">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自本公告发布之日起3个工作日。</w:t>
      </w:r>
    </w:p>
    <w:p w14:paraId="35F91206">
      <w:pPr>
        <w:snapToGrid w:val="0"/>
        <w:spacing w:line="560" w:lineRule="exact"/>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六、凡对本次询价提出询问，请按以下方式联系。</w:t>
      </w:r>
    </w:p>
    <w:p w14:paraId="777BD99E">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1.询价人信息</w:t>
      </w:r>
    </w:p>
    <w:p w14:paraId="520F70AF">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名称：常州翔宇置业有限公司</w:t>
      </w:r>
    </w:p>
    <w:p w14:paraId="6B477283">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地址：江苏省常州市武进区中吴大道1801号</w:t>
      </w:r>
    </w:p>
    <w:p w14:paraId="5FD60F36">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联系人：孙老师</w:t>
      </w:r>
    </w:p>
    <w:p w14:paraId="6A2FB487">
      <w:pPr>
        <w:snapToGrid w:val="0"/>
        <w:spacing w:line="56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联系电话：0519-86955000</w:t>
      </w:r>
    </w:p>
    <w:bookmarkEnd w:id="0"/>
    <w:p w14:paraId="45E7007C">
      <w:pPr>
        <w:spacing w:line="560" w:lineRule="exact"/>
        <w:rPr>
          <w:rFonts w:ascii="Times New Roman" w:hAnsi="Times New Roman" w:eastAsia="方正仿宋_GBK" w:cs="Times New Roman"/>
          <w:sz w:val="24"/>
          <w:szCs w:val="24"/>
        </w:rPr>
      </w:pPr>
    </w:p>
    <w:p w14:paraId="71040864">
      <w:pPr>
        <w:pStyle w:val="2"/>
        <w:spacing w:line="560" w:lineRule="exact"/>
        <w:ind w:firstLine="480"/>
        <w:rPr>
          <w:rFonts w:ascii="Times New Roman" w:hAnsi="Times New Roman" w:eastAsia="方正仿宋_GBK" w:cs="Times New Roman"/>
          <w:sz w:val="24"/>
          <w:szCs w:val="24"/>
        </w:rPr>
      </w:pPr>
    </w:p>
    <w:p w14:paraId="4E96631C">
      <w:pPr>
        <w:pStyle w:val="2"/>
        <w:spacing w:line="560" w:lineRule="exact"/>
        <w:ind w:firstLine="480"/>
        <w:rPr>
          <w:rFonts w:ascii="Times New Roman" w:hAnsi="Times New Roman" w:eastAsia="方正仿宋_GBK" w:cs="Times New Roman"/>
          <w:sz w:val="24"/>
          <w:szCs w:val="24"/>
        </w:rPr>
      </w:pPr>
    </w:p>
    <w:p w14:paraId="3DC10FF0">
      <w:pPr>
        <w:pStyle w:val="2"/>
        <w:spacing w:line="560" w:lineRule="exact"/>
        <w:ind w:firstLine="480"/>
        <w:rPr>
          <w:rFonts w:ascii="Times New Roman" w:hAnsi="Times New Roman" w:eastAsia="方正仿宋_GBK" w:cs="Times New Roman"/>
          <w:sz w:val="24"/>
          <w:szCs w:val="24"/>
        </w:rPr>
      </w:pPr>
    </w:p>
    <w:p w14:paraId="34B607D5">
      <w:pPr>
        <w:snapToGrid w:val="0"/>
        <w:spacing w:line="560" w:lineRule="exact"/>
        <w:ind w:right="720" w:firstLine="480" w:firstLineChars="200"/>
        <w:jc w:val="right"/>
        <w:rPr>
          <w:rFonts w:ascii="Times New Roman" w:hAnsi="Times New Roman" w:eastAsia="方正仿宋_GBK" w:cs="Times New Roman"/>
          <w:sz w:val="24"/>
          <w:szCs w:val="24"/>
        </w:rPr>
      </w:pPr>
      <w:r>
        <w:rPr>
          <w:rFonts w:ascii="Times New Roman" w:hAnsi="Times New Roman" w:eastAsia="方正仿宋_GBK" w:cs="Times New Roman"/>
          <w:sz w:val="24"/>
          <w:szCs w:val="24"/>
        </w:rPr>
        <w:t>常州翔宇置业有限公司</w:t>
      </w:r>
    </w:p>
    <w:p w14:paraId="5EDD5518">
      <w:pPr>
        <w:snapToGrid w:val="0"/>
        <w:spacing w:line="560" w:lineRule="exact"/>
        <w:ind w:right="1120" w:firstLine="480" w:firstLineChars="20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rPr>
        <w:t xml:space="preserve">             </w:t>
      </w:r>
      <w:r>
        <w:rPr>
          <w:rFonts w:ascii="Times New Roman" w:hAnsi="Times New Roman" w:eastAsia="方正仿宋_GBK" w:cs="Times New Roman"/>
          <w:sz w:val="24"/>
          <w:szCs w:val="24"/>
        </w:rPr>
        <w:t>202</w:t>
      </w:r>
      <w:r>
        <w:rPr>
          <w:rFonts w:hint="eastAsia" w:ascii="Times New Roman" w:hAnsi="Times New Roman" w:eastAsia="方正仿宋_GBK" w:cs="Times New Roman"/>
          <w:sz w:val="24"/>
          <w:szCs w:val="24"/>
          <w:lang w:val="en-US" w:eastAsia="zh-CN"/>
        </w:rPr>
        <w:t>6</w:t>
      </w:r>
      <w:r>
        <w:rPr>
          <w:rFonts w:ascii="Times New Roman" w:hAnsi="Times New Roman" w:eastAsia="方正仿宋_GBK" w:cs="Times New Roman"/>
          <w:sz w:val="24"/>
          <w:szCs w:val="24"/>
        </w:rPr>
        <w:t>年</w:t>
      </w:r>
      <w:r>
        <w:rPr>
          <w:rFonts w:hint="eastAsia" w:ascii="Times New Roman" w:hAnsi="Times New Roman" w:eastAsia="方正仿宋_GBK" w:cs="Times New Roman"/>
          <w:sz w:val="24"/>
          <w:szCs w:val="24"/>
          <w:lang w:val="en-US" w:eastAsia="zh-CN"/>
        </w:rPr>
        <w:t>1</w:t>
      </w:r>
      <w:r>
        <w:rPr>
          <w:rFonts w:ascii="Times New Roman" w:hAnsi="Times New Roman" w:eastAsia="方正仿宋_GBK" w:cs="Times New Roman"/>
          <w:sz w:val="24"/>
          <w:szCs w:val="24"/>
        </w:rPr>
        <w:t>月</w:t>
      </w:r>
      <w:r>
        <w:rPr>
          <w:rFonts w:hint="eastAsia" w:ascii="Times New Roman" w:hAnsi="Times New Roman" w:eastAsia="方正仿宋_GBK" w:cs="Times New Roman"/>
          <w:sz w:val="24"/>
          <w:szCs w:val="24"/>
          <w:lang w:val="en-US" w:eastAsia="zh-CN"/>
        </w:rPr>
        <w:t>19</w:t>
      </w:r>
      <w:r>
        <w:rPr>
          <w:rFonts w:ascii="Times New Roman" w:hAnsi="Times New Roman" w:eastAsia="方正仿宋_GBK" w:cs="Times New Roman"/>
          <w:sz w:val="24"/>
          <w:szCs w:val="24"/>
        </w:rPr>
        <w:t>日</w:t>
      </w:r>
    </w:p>
    <w:p w14:paraId="3D247F5E">
      <w:pPr>
        <w:pStyle w:val="2"/>
        <w:ind w:left="0" w:leftChars="0" w:firstLine="0" w:firstLineChars="0"/>
      </w:pPr>
    </w:p>
    <w:p w14:paraId="4EAE663D">
      <w:pPr>
        <w:pStyle w:val="2"/>
        <w:ind w:left="0" w:leftChars="0" w:firstLine="0" w:firstLineChars="0"/>
      </w:pPr>
    </w:p>
    <w:p w14:paraId="2B90949C">
      <w:pPr>
        <w:pStyle w:val="2"/>
        <w:ind w:left="0" w:leftChars="0" w:firstLine="0" w:firstLineChars="0"/>
      </w:pPr>
    </w:p>
    <w:p w14:paraId="60C8BC4E">
      <w:pPr>
        <w:snapToGrid w:val="0"/>
        <w:ind w:left="-2" w:leftChars="-1" w:firstLine="2"/>
        <w:jc w:val="center"/>
        <w:rPr>
          <w:rFonts w:ascii="方正仿宋_GBK" w:hAnsi="黑体" w:eastAsia="方正仿宋_GBK" w:cs="Times New Roman"/>
          <w:b/>
          <w:bCs/>
          <w:kern w:val="44"/>
          <w:sz w:val="44"/>
          <w:szCs w:val="44"/>
        </w:rPr>
      </w:pPr>
      <w:r>
        <w:rPr>
          <w:rFonts w:ascii="方正仿宋_GBK" w:hAnsi="黑体" w:eastAsia="方正仿宋_GBK" w:cs="Times New Roman"/>
          <w:b/>
          <w:bCs/>
          <w:kern w:val="44"/>
          <w:sz w:val="44"/>
          <w:szCs w:val="44"/>
        </w:rPr>
        <w:t>采购报价</w:t>
      </w:r>
    </w:p>
    <w:p w14:paraId="64CCF82E">
      <w:pPr>
        <w:tabs>
          <w:tab w:val="left" w:pos="900"/>
        </w:tabs>
        <w:spacing w:line="360" w:lineRule="auto"/>
        <w:ind w:firstLine="482" w:firstLineChars="200"/>
        <w:rPr>
          <w:rFonts w:ascii="Times New Roman" w:hAnsi="Times New Roman" w:eastAsia="方正仿宋_GBK" w:cs="Times New Roman"/>
          <w:b/>
          <w:bCs/>
          <w:color w:val="000000"/>
          <w:sz w:val="24"/>
        </w:rPr>
      </w:pPr>
      <w:bookmarkStart w:id="1" w:name="_Toc288738415"/>
      <w:bookmarkStart w:id="2" w:name="_Toc288738341"/>
      <w:bookmarkStart w:id="3" w:name="_Toc288738809"/>
      <w:r>
        <w:rPr>
          <w:rFonts w:ascii="Times New Roman" w:hAnsi="Times New Roman" w:eastAsia="方正仿宋_GBK" w:cs="Times New Roman"/>
          <w:b/>
          <w:bCs/>
          <w:color w:val="000000"/>
          <w:sz w:val="24"/>
        </w:rPr>
        <w:t>一、报价须知</w:t>
      </w:r>
    </w:p>
    <w:p w14:paraId="7ADDAC0C">
      <w:pPr>
        <w:tabs>
          <w:tab w:val="left" w:pos="900"/>
        </w:tabs>
        <w:spacing w:line="360" w:lineRule="auto"/>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采购总价应包括采购文件所确定的采购范围</w:t>
      </w:r>
      <w:r>
        <w:rPr>
          <w:rFonts w:hint="eastAsia" w:ascii="Times New Roman" w:hAnsi="Times New Roman" w:eastAsia="方正仿宋_GBK" w:cs="Times New Roman"/>
          <w:color w:val="000000"/>
          <w:sz w:val="24"/>
        </w:rPr>
        <w:t>以合同方式有偿取得货物、工程和服务的行为，包括购买、租赁、委托、</w:t>
      </w:r>
      <w:r>
        <w:rPr>
          <w:rFonts w:hint="eastAsia" w:ascii="Times New Roman" w:hAnsi="Times New Roman" w:eastAsia="方正仿宋_GBK" w:cs="Times New Roman"/>
          <w:color w:val="000000"/>
          <w:sz w:val="24"/>
          <w:lang w:val="en-US" w:eastAsia="zh-CN"/>
        </w:rPr>
        <w:t>雇佣</w:t>
      </w:r>
      <w:r>
        <w:rPr>
          <w:rFonts w:ascii="Times New Roman" w:hAnsi="Times New Roman" w:eastAsia="方正仿宋_GBK" w:cs="Times New Roman"/>
          <w:color w:val="000000"/>
          <w:sz w:val="24"/>
        </w:rPr>
        <w:t>等所涉及的一切相关费用。</w:t>
      </w:r>
      <w:bookmarkEnd w:id="1"/>
      <w:bookmarkEnd w:id="2"/>
      <w:bookmarkEnd w:id="3"/>
    </w:p>
    <w:p w14:paraId="112B64C1">
      <w:pPr>
        <w:tabs>
          <w:tab w:val="left" w:pos="900"/>
        </w:tabs>
        <w:spacing w:line="360" w:lineRule="auto"/>
        <w:ind w:firstLine="482" w:firstLineChars="200"/>
        <w:rPr>
          <w:rFonts w:ascii="Times New Roman" w:hAnsi="Times New Roman" w:eastAsia="方正仿宋_GBK" w:cs="Times New Roman"/>
          <w:b/>
          <w:bCs/>
          <w:color w:val="000000"/>
          <w:sz w:val="24"/>
        </w:rPr>
      </w:pPr>
      <w:bookmarkStart w:id="4" w:name="_Toc288738810"/>
      <w:bookmarkStart w:id="5" w:name="_Toc288738416"/>
      <w:bookmarkStart w:id="6" w:name="_Toc288738342"/>
      <w:r>
        <w:rPr>
          <w:rFonts w:ascii="Times New Roman" w:hAnsi="Times New Roman" w:eastAsia="方正仿宋_GBK" w:cs="Times New Roman"/>
          <w:b/>
          <w:bCs/>
          <w:color w:val="000000"/>
          <w:sz w:val="24"/>
        </w:rPr>
        <w:t>二、采购报价方式</w:t>
      </w:r>
      <w:bookmarkEnd w:id="4"/>
      <w:bookmarkEnd w:id="5"/>
      <w:bookmarkEnd w:id="6"/>
    </w:p>
    <w:p w14:paraId="405F51BA">
      <w:pPr>
        <w:tabs>
          <w:tab w:val="left" w:pos="900"/>
        </w:tabs>
        <w:spacing w:line="360" w:lineRule="auto"/>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 xml:space="preserve">1．报价货币为人民币，评议时以人民币为准。 </w:t>
      </w:r>
    </w:p>
    <w:p w14:paraId="6EC06AF3">
      <w:pPr>
        <w:tabs>
          <w:tab w:val="left" w:pos="900"/>
        </w:tabs>
        <w:spacing w:line="360" w:lineRule="auto"/>
        <w:ind w:firstLine="480" w:firstLineChars="200"/>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2．报价人需对每部分报价包含的服务内容进行明确说明。如有特别承诺，也需明确说明。</w:t>
      </w:r>
    </w:p>
    <w:p w14:paraId="487A03C4">
      <w:pPr>
        <w:tabs>
          <w:tab w:val="left" w:pos="900"/>
        </w:tabs>
        <w:spacing w:line="360" w:lineRule="auto"/>
        <w:ind w:firstLine="560" w:firstLineChars="200"/>
        <w:rPr>
          <w:rFonts w:ascii="Times New Roman" w:hAnsi="Times New Roman" w:eastAsia="方正仿宋_GBK" w:cs="Times New Roman"/>
          <w:color w:val="000000"/>
          <w:sz w:val="28"/>
          <w:szCs w:val="28"/>
        </w:rPr>
      </w:pPr>
    </w:p>
    <w:p w14:paraId="7F250A93">
      <w:pPr>
        <w:pStyle w:val="6"/>
        <w:rPr>
          <w:rFonts w:ascii="Times New Roman" w:hAnsi="Times New Roman" w:eastAsia="方正仿宋_GBK" w:cs="Times New Roman"/>
          <w:sz w:val="24"/>
        </w:rPr>
      </w:pPr>
    </w:p>
    <w:p w14:paraId="7980DBC4">
      <w:pPr>
        <w:pStyle w:val="6"/>
        <w:rPr>
          <w:rFonts w:ascii="Times New Roman" w:hAnsi="Times New Roman" w:eastAsia="方正仿宋_GBK" w:cs="Times New Roman"/>
          <w:sz w:val="24"/>
        </w:rPr>
      </w:pPr>
    </w:p>
    <w:p w14:paraId="7299527A">
      <w:pPr>
        <w:snapToGrid w:val="0"/>
        <w:spacing w:line="360" w:lineRule="auto"/>
        <w:ind w:firstLine="480" w:firstLineChars="200"/>
        <w:rPr>
          <w:rFonts w:ascii="Times New Roman" w:hAnsi="Times New Roman" w:eastAsia="方正仿宋_GBK" w:cs="Times New Roman"/>
          <w:sz w:val="24"/>
        </w:rPr>
      </w:pPr>
    </w:p>
    <w:p w14:paraId="6EABA3F9">
      <w:pPr>
        <w:snapToGrid w:val="0"/>
        <w:spacing w:line="360" w:lineRule="auto"/>
        <w:ind w:firstLine="480" w:firstLineChars="200"/>
        <w:rPr>
          <w:rFonts w:ascii="Times New Roman" w:hAnsi="Times New Roman" w:eastAsia="方正仿宋_GBK" w:cs="Times New Roman"/>
          <w:sz w:val="24"/>
        </w:rPr>
      </w:pPr>
    </w:p>
    <w:p w14:paraId="4AB7BB48">
      <w:pPr>
        <w:snapToGrid w:val="0"/>
        <w:spacing w:line="360" w:lineRule="auto"/>
        <w:ind w:firstLine="480" w:firstLineChars="200"/>
        <w:rPr>
          <w:rFonts w:ascii="Times New Roman" w:hAnsi="Times New Roman" w:eastAsia="方正仿宋_GBK" w:cs="Times New Roman"/>
          <w:sz w:val="24"/>
        </w:rPr>
      </w:pPr>
    </w:p>
    <w:p w14:paraId="298DB2E5">
      <w:pPr>
        <w:snapToGrid w:val="0"/>
        <w:spacing w:line="360" w:lineRule="auto"/>
        <w:ind w:firstLine="480" w:firstLineChars="200"/>
        <w:rPr>
          <w:rFonts w:ascii="Times New Roman" w:hAnsi="Times New Roman" w:eastAsia="方正仿宋_GBK" w:cs="Times New Roman"/>
          <w:sz w:val="24"/>
        </w:rPr>
      </w:pPr>
    </w:p>
    <w:p w14:paraId="59C513D0">
      <w:pPr>
        <w:snapToGrid w:val="0"/>
        <w:spacing w:line="360" w:lineRule="auto"/>
        <w:ind w:firstLine="480" w:firstLineChars="200"/>
        <w:rPr>
          <w:rFonts w:ascii="Times New Roman" w:hAnsi="Times New Roman" w:eastAsia="方正仿宋_GBK" w:cs="Times New Roman"/>
          <w:sz w:val="24"/>
        </w:rPr>
      </w:pPr>
    </w:p>
    <w:p w14:paraId="49289480">
      <w:pPr>
        <w:snapToGrid w:val="0"/>
        <w:spacing w:line="360" w:lineRule="auto"/>
        <w:ind w:firstLine="480" w:firstLineChars="200"/>
        <w:rPr>
          <w:rFonts w:ascii="Times New Roman" w:hAnsi="Times New Roman" w:eastAsia="方正仿宋_GBK" w:cs="Times New Roman"/>
          <w:sz w:val="24"/>
        </w:rPr>
      </w:pPr>
    </w:p>
    <w:p w14:paraId="4DE58512">
      <w:pPr>
        <w:snapToGrid w:val="0"/>
        <w:spacing w:line="360" w:lineRule="auto"/>
        <w:ind w:firstLine="480" w:firstLineChars="200"/>
        <w:rPr>
          <w:rFonts w:ascii="Times New Roman" w:hAnsi="Times New Roman" w:eastAsia="方正仿宋_GBK" w:cs="Times New Roman"/>
          <w:sz w:val="24"/>
        </w:rPr>
      </w:pPr>
    </w:p>
    <w:p w14:paraId="61FF7DC5">
      <w:pPr>
        <w:snapToGrid w:val="0"/>
        <w:spacing w:line="360" w:lineRule="auto"/>
        <w:ind w:firstLine="480" w:firstLineChars="200"/>
        <w:rPr>
          <w:rFonts w:ascii="Times New Roman" w:hAnsi="Times New Roman" w:eastAsia="方正仿宋_GBK" w:cs="Times New Roman"/>
          <w:sz w:val="24"/>
        </w:rPr>
      </w:pPr>
    </w:p>
    <w:p w14:paraId="417BDFBA">
      <w:pPr>
        <w:pStyle w:val="23"/>
        <w:rPr>
          <w:rFonts w:ascii="Times New Roman" w:eastAsia="方正仿宋_GBK" w:cs="Times New Roman"/>
        </w:rPr>
      </w:pPr>
    </w:p>
    <w:p w14:paraId="75FE6C28">
      <w:pPr>
        <w:pStyle w:val="23"/>
        <w:rPr>
          <w:rFonts w:ascii="Times New Roman" w:eastAsia="方正仿宋_GBK" w:cs="Times New Roman"/>
        </w:rPr>
      </w:pPr>
    </w:p>
    <w:p w14:paraId="41FE8A92">
      <w:pPr>
        <w:pStyle w:val="23"/>
        <w:rPr>
          <w:rFonts w:ascii="Times New Roman" w:eastAsia="方正仿宋_GBK" w:cs="Times New Roman"/>
        </w:rPr>
      </w:pPr>
    </w:p>
    <w:p w14:paraId="72EA8952">
      <w:pPr>
        <w:pStyle w:val="23"/>
        <w:rPr>
          <w:rFonts w:ascii="Times New Roman" w:eastAsia="方正仿宋_GBK" w:cs="Times New Roman"/>
        </w:rPr>
      </w:pPr>
    </w:p>
    <w:p w14:paraId="16FE1CE2">
      <w:pPr>
        <w:pStyle w:val="23"/>
        <w:rPr>
          <w:rFonts w:ascii="Times New Roman" w:eastAsia="方正仿宋_GBK" w:cs="Times New Roman"/>
        </w:rPr>
      </w:pPr>
    </w:p>
    <w:p w14:paraId="1032B65C">
      <w:pPr>
        <w:pStyle w:val="23"/>
        <w:rPr>
          <w:rFonts w:ascii="Times New Roman" w:eastAsia="方正仿宋_GBK" w:cs="Times New Roman"/>
        </w:rPr>
      </w:pPr>
    </w:p>
    <w:p w14:paraId="45AB9D88">
      <w:pPr>
        <w:pStyle w:val="23"/>
        <w:rPr>
          <w:rFonts w:ascii="Times New Roman" w:eastAsia="方正仿宋_GBK" w:cs="Times New Roman"/>
        </w:rPr>
      </w:pPr>
    </w:p>
    <w:p w14:paraId="01BDABBE">
      <w:pPr>
        <w:pStyle w:val="23"/>
        <w:rPr>
          <w:rFonts w:ascii="Times New Roman" w:eastAsia="方正仿宋_GBK" w:cs="Times New Roman"/>
        </w:rPr>
      </w:pPr>
    </w:p>
    <w:p w14:paraId="36823687">
      <w:pPr>
        <w:pStyle w:val="23"/>
        <w:rPr>
          <w:rFonts w:ascii="Times New Roman" w:eastAsia="方正仿宋_GBK" w:cs="Times New Roman"/>
        </w:rPr>
      </w:pPr>
    </w:p>
    <w:p w14:paraId="35D19E1F">
      <w:pPr>
        <w:pStyle w:val="23"/>
        <w:rPr>
          <w:rFonts w:ascii="Times New Roman" w:eastAsia="方正仿宋_GBK" w:cs="Times New Roman"/>
        </w:rPr>
      </w:pPr>
    </w:p>
    <w:p w14:paraId="5557F755">
      <w:pPr>
        <w:pStyle w:val="23"/>
        <w:rPr>
          <w:rFonts w:ascii="Times New Roman" w:eastAsia="方正仿宋_GBK" w:cs="Times New Roman"/>
        </w:rPr>
      </w:pPr>
    </w:p>
    <w:p w14:paraId="0A82AAD6">
      <w:pPr>
        <w:pStyle w:val="23"/>
        <w:rPr>
          <w:rFonts w:ascii="Times New Roman" w:eastAsia="方正仿宋_GBK" w:cs="Times New Roman"/>
        </w:rPr>
      </w:pPr>
    </w:p>
    <w:p w14:paraId="44927053">
      <w:pPr>
        <w:pStyle w:val="23"/>
        <w:rPr>
          <w:rFonts w:ascii="Times New Roman" w:eastAsia="方正仿宋_GBK" w:cs="Times New Roman"/>
        </w:rPr>
      </w:pPr>
    </w:p>
    <w:p w14:paraId="235E5D98">
      <w:pPr>
        <w:snapToGrid w:val="0"/>
        <w:ind w:left="-2" w:leftChars="-1" w:firstLine="2"/>
        <w:jc w:val="center"/>
        <w:rPr>
          <w:rFonts w:ascii="方正仿宋_GBK" w:hAnsi="黑体" w:eastAsia="方正仿宋_GBK" w:cs="Times New Roman"/>
          <w:b/>
          <w:bCs/>
          <w:kern w:val="44"/>
          <w:sz w:val="44"/>
          <w:szCs w:val="44"/>
        </w:rPr>
      </w:pPr>
      <w:r>
        <w:rPr>
          <w:rFonts w:ascii="方正仿宋_GBK" w:hAnsi="黑体" w:eastAsia="方正仿宋_GBK" w:cs="Times New Roman"/>
          <w:b/>
          <w:bCs/>
          <w:kern w:val="44"/>
          <w:sz w:val="44"/>
          <w:szCs w:val="44"/>
        </w:rPr>
        <w:t>项目需求</w:t>
      </w:r>
    </w:p>
    <w:p w14:paraId="3653E90A">
      <w:pPr>
        <w:spacing w:line="560" w:lineRule="exact"/>
        <w:jc w:val="left"/>
        <w:rPr>
          <w:rFonts w:ascii="Times New Roman" w:hAnsi="Times New Roman" w:eastAsia="方正仿宋_GBK" w:cs="Times New Roman"/>
          <w:sz w:val="24"/>
        </w:rPr>
      </w:pPr>
      <w:r>
        <w:rPr>
          <w:rFonts w:ascii="Times New Roman" w:hAnsi="Times New Roman" w:eastAsia="方正仿宋_GBK" w:cs="Times New Roman"/>
          <w:b/>
          <w:bCs/>
          <w:color w:val="000000"/>
          <w:sz w:val="24"/>
        </w:rPr>
        <w:t xml:space="preserve">一、采购项目内容及要求： </w:t>
      </w:r>
    </w:p>
    <w:p w14:paraId="0C7373AB">
      <w:pPr>
        <w:pStyle w:val="23"/>
        <w:spacing w:line="560" w:lineRule="exact"/>
        <w:rPr>
          <w:rFonts w:ascii="Times New Roman" w:eastAsia="方正仿宋_GBK" w:cs="Times New Roman"/>
          <w:color w:val="auto"/>
        </w:rPr>
      </w:pPr>
      <w:r>
        <w:rPr>
          <w:rFonts w:hint="eastAsia" w:ascii="Times New Roman" w:eastAsia="方正仿宋_GBK" w:cs="Times New Roman"/>
          <w:color w:val="auto"/>
        </w:rPr>
        <w:t>（一）服务内容</w:t>
      </w:r>
      <w:r>
        <w:rPr>
          <w:rFonts w:ascii="Times New Roman" w:eastAsia="方正仿宋_GBK" w:cs="Times New Roman"/>
          <w:color w:val="auto"/>
        </w:rPr>
        <w:t xml:space="preserve">  </w:t>
      </w:r>
    </w:p>
    <w:p w14:paraId="3DC1DBE5">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1. </w:t>
      </w:r>
      <w:r>
        <w:rPr>
          <w:rFonts w:hint="eastAsia" w:ascii="Times New Roman" w:eastAsia="方正仿宋_GBK" w:cs="Times New Roman"/>
          <w:color w:val="auto"/>
        </w:rPr>
        <w:t>法律顾问服务范围</w:t>
      </w:r>
    </w:p>
    <w:p w14:paraId="4BB59779">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提供日常法律咨询（含合同审查、法律意见出具等）；</w:t>
      </w:r>
      <w:r>
        <w:rPr>
          <w:rFonts w:ascii="Times New Roman" w:eastAsia="方正仿宋_GBK" w:cs="Times New Roman"/>
          <w:color w:val="auto"/>
        </w:rPr>
        <w:t xml:space="preserve">  </w:t>
      </w:r>
    </w:p>
    <w:p w14:paraId="4FB52A20">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参与项目谈判、文件起草及风险防控；</w:t>
      </w:r>
      <w:r>
        <w:rPr>
          <w:rFonts w:ascii="Times New Roman" w:eastAsia="方正仿宋_GBK" w:cs="Times New Roman"/>
          <w:color w:val="auto"/>
        </w:rPr>
        <w:t xml:space="preserve">  </w:t>
      </w:r>
    </w:p>
    <w:p w14:paraId="5A0D46C0">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协助处理纠纷、诉讼或仲裁案件；</w:t>
      </w:r>
      <w:r>
        <w:rPr>
          <w:rFonts w:ascii="Times New Roman" w:eastAsia="方正仿宋_GBK" w:cs="Times New Roman"/>
          <w:color w:val="auto"/>
        </w:rPr>
        <w:t xml:space="preserve">  </w:t>
      </w:r>
    </w:p>
    <w:p w14:paraId="15A67703">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  </w:t>
      </w:r>
      <w:r>
        <w:rPr>
          <w:rFonts w:hint="eastAsia" w:ascii="Times New Roman" w:eastAsia="方正仿宋_GBK" w:cs="Times New Roman"/>
          <w:color w:val="auto"/>
        </w:rPr>
        <w:t xml:space="preserve"> </w:t>
      </w:r>
      <w:r>
        <w:rPr>
          <w:rFonts w:ascii="Times New Roman" w:eastAsia="方正仿宋_GBK" w:cs="Times New Roman"/>
          <w:color w:val="auto"/>
        </w:rPr>
        <w:t xml:space="preserve">- </w:t>
      </w:r>
      <w:r>
        <w:rPr>
          <w:rFonts w:hint="eastAsia" w:ascii="Times New Roman" w:eastAsia="方正仿宋_GBK" w:cs="Times New Roman"/>
          <w:color w:val="auto"/>
        </w:rPr>
        <w:t>其他与企业经营相关的专项法律服务。</w:t>
      </w:r>
      <w:r>
        <w:rPr>
          <w:rFonts w:ascii="Times New Roman" w:eastAsia="方正仿宋_GBK" w:cs="Times New Roman"/>
          <w:color w:val="auto"/>
        </w:rPr>
        <w:t xml:space="preserve">  </w:t>
      </w:r>
    </w:p>
    <w:p w14:paraId="05E07D26">
      <w:pPr>
        <w:pStyle w:val="23"/>
        <w:spacing w:line="560" w:lineRule="exact"/>
        <w:rPr>
          <w:rFonts w:ascii="Times New Roman" w:eastAsia="方正仿宋_GBK" w:cs="Times New Roman"/>
          <w:color w:val="auto"/>
        </w:rPr>
      </w:pPr>
      <w:r>
        <w:rPr>
          <w:rFonts w:ascii="Times New Roman" w:eastAsia="方正仿宋_GBK" w:cs="Times New Roman"/>
          <w:color w:val="auto"/>
        </w:rPr>
        <w:t>2.</w:t>
      </w:r>
      <w:r>
        <w:rPr>
          <w:rFonts w:hint="eastAsia" w:ascii="Times New Roman" w:eastAsia="方正仿宋_GBK" w:cs="Times New Roman"/>
          <w:color w:val="auto"/>
        </w:rPr>
        <w:t xml:space="preserve"> 服务要求</w:t>
      </w:r>
      <w:r>
        <w:rPr>
          <w:rFonts w:ascii="Times New Roman" w:eastAsia="方正仿宋_GBK" w:cs="Times New Roman"/>
          <w:color w:val="auto"/>
        </w:rPr>
        <w:t xml:space="preserve"> </w:t>
      </w:r>
    </w:p>
    <w:p w14:paraId="3A6A63EA">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服务期限：</w:t>
      </w:r>
      <w:r>
        <w:rPr>
          <w:rFonts w:ascii="Times New Roman" w:eastAsia="方正仿宋_GBK" w:cs="Times New Roman"/>
          <w:color w:val="auto"/>
        </w:rPr>
        <w:t xml:space="preserve"> 1</w:t>
      </w:r>
      <w:r>
        <w:rPr>
          <w:rFonts w:hint="eastAsia" w:ascii="Times New Roman" w:eastAsia="方正仿宋_GBK" w:cs="Times New Roman"/>
          <w:color w:val="auto"/>
        </w:rPr>
        <w:t>年（自合同签订之日起）；</w:t>
      </w:r>
      <w:r>
        <w:rPr>
          <w:rFonts w:ascii="Times New Roman" w:eastAsia="方正仿宋_GBK" w:cs="Times New Roman"/>
          <w:color w:val="auto"/>
        </w:rPr>
        <w:t xml:space="preserve">  </w:t>
      </w:r>
    </w:p>
    <w:p w14:paraId="74402508">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响应时效：常规咨询需在</w:t>
      </w:r>
      <w:r>
        <w:rPr>
          <w:rFonts w:ascii="Times New Roman" w:eastAsia="方正仿宋_GBK" w:cs="Times New Roman"/>
          <w:color w:val="auto"/>
        </w:rPr>
        <w:t>24</w:t>
      </w:r>
      <w:r>
        <w:rPr>
          <w:rFonts w:hint="eastAsia" w:ascii="Times New Roman" w:eastAsia="方正仿宋_GBK" w:cs="Times New Roman"/>
          <w:color w:val="auto"/>
        </w:rPr>
        <w:t>小时内回复，紧急事项需</w:t>
      </w:r>
      <w:r>
        <w:rPr>
          <w:rFonts w:ascii="Times New Roman" w:eastAsia="方正仿宋_GBK" w:cs="Times New Roman"/>
          <w:color w:val="auto"/>
        </w:rPr>
        <w:t>2</w:t>
      </w:r>
      <w:r>
        <w:rPr>
          <w:rFonts w:hint="eastAsia" w:ascii="Times New Roman" w:eastAsia="方正仿宋_GBK" w:cs="Times New Roman"/>
          <w:color w:val="auto"/>
        </w:rPr>
        <w:t>小时内响应；</w:t>
      </w:r>
      <w:r>
        <w:rPr>
          <w:rFonts w:ascii="Times New Roman" w:eastAsia="方正仿宋_GBK" w:cs="Times New Roman"/>
          <w:color w:val="auto"/>
        </w:rPr>
        <w:t xml:space="preserve">  </w:t>
      </w:r>
    </w:p>
    <w:p w14:paraId="1F6BEBA8">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服务团队：需指派至少</w:t>
      </w:r>
      <w:r>
        <w:rPr>
          <w:rFonts w:ascii="Times New Roman" w:eastAsia="方正仿宋_GBK" w:cs="Times New Roman"/>
          <w:color w:val="auto"/>
        </w:rPr>
        <w:t>1</w:t>
      </w:r>
      <w:r>
        <w:rPr>
          <w:rFonts w:hint="eastAsia" w:ascii="Times New Roman" w:eastAsia="方正仿宋_GBK" w:cs="Times New Roman"/>
          <w:color w:val="auto"/>
        </w:rPr>
        <w:t>名主办律师（执业</w:t>
      </w:r>
      <w:r>
        <w:rPr>
          <w:rFonts w:ascii="Times New Roman" w:eastAsia="方正仿宋_GBK" w:cs="Times New Roman"/>
          <w:color w:val="auto"/>
        </w:rPr>
        <w:t>5</w:t>
      </w:r>
      <w:r>
        <w:rPr>
          <w:rFonts w:hint="eastAsia" w:ascii="Times New Roman" w:eastAsia="方正仿宋_GBK" w:cs="Times New Roman"/>
          <w:color w:val="auto"/>
        </w:rPr>
        <w:t>年以上）及</w:t>
      </w:r>
      <w:r>
        <w:rPr>
          <w:rFonts w:ascii="Times New Roman" w:eastAsia="方正仿宋_GBK" w:cs="Times New Roman"/>
          <w:color w:val="auto"/>
        </w:rPr>
        <w:t>1</w:t>
      </w:r>
      <w:r>
        <w:rPr>
          <w:rFonts w:hint="eastAsia" w:ascii="Times New Roman" w:eastAsia="方正仿宋_GBK" w:cs="Times New Roman"/>
          <w:color w:val="auto"/>
        </w:rPr>
        <w:t>名辅助人员；</w:t>
      </w:r>
      <w:r>
        <w:rPr>
          <w:rFonts w:ascii="Times New Roman" w:eastAsia="方正仿宋_GBK" w:cs="Times New Roman"/>
          <w:color w:val="auto"/>
        </w:rPr>
        <w:t xml:space="preserve">  </w:t>
      </w:r>
    </w:p>
    <w:p w14:paraId="1DA09AE9">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   - </w:t>
      </w:r>
      <w:r>
        <w:rPr>
          <w:rFonts w:hint="eastAsia" w:ascii="Times New Roman" w:eastAsia="方正仿宋_GBK" w:cs="Times New Roman"/>
          <w:color w:val="auto"/>
        </w:rPr>
        <w:t>保密义务：对接触的企业信息严格保密。</w:t>
      </w:r>
      <w:r>
        <w:rPr>
          <w:rFonts w:ascii="Times New Roman" w:eastAsia="方正仿宋_GBK" w:cs="Times New Roman"/>
          <w:color w:val="auto"/>
        </w:rPr>
        <w:t xml:space="preserve">  </w:t>
      </w:r>
    </w:p>
    <w:p w14:paraId="21993194">
      <w:pPr>
        <w:pStyle w:val="23"/>
        <w:spacing w:line="560" w:lineRule="exact"/>
        <w:rPr>
          <w:rFonts w:ascii="Times New Roman" w:eastAsia="方正仿宋_GBK" w:cs="Times New Roman"/>
          <w:color w:val="auto"/>
        </w:rPr>
      </w:pPr>
      <w:r>
        <w:rPr>
          <w:rFonts w:hint="eastAsia" w:ascii="Times New Roman" w:eastAsia="方正仿宋_GBK" w:cs="Times New Roman"/>
          <w:color w:val="auto"/>
        </w:rPr>
        <w:t>（二）供应商资格</w:t>
      </w:r>
      <w:r>
        <w:rPr>
          <w:rFonts w:ascii="Times New Roman" w:eastAsia="方正仿宋_GBK" w:cs="Times New Roman"/>
          <w:color w:val="auto"/>
        </w:rPr>
        <w:t xml:space="preserve">  </w:t>
      </w:r>
    </w:p>
    <w:p w14:paraId="2F6C324A">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1. </w:t>
      </w:r>
      <w:r>
        <w:rPr>
          <w:rFonts w:hint="eastAsia" w:ascii="Times New Roman" w:eastAsia="方正仿宋_GBK" w:cs="Times New Roman"/>
          <w:color w:val="auto"/>
        </w:rPr>
        <w:t>具备合法执业资质的律师事务所；</w:t>
      </w:r>
      <w:r>
        <w:rPr>
          <w:rFonts w:ascii="Times New Roman" w:eastAsia="方正仿宋_GBK" w:cs="Times New Roman"/>
          <w:color w:val="auto"/>
        </w:rPr>
        <w:t xml:space="preserve">  </w:t>
      </w:r>
    </w:p>
    <w:p w14:paraId="7DCA3120">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2. </w:t>
      </w:r>
      <w:r>
        <w:rPr>
          <w:rFonts w:hint="eastAsia" w:ascii="Times New Roman" w:eastAsia="方正仿宋_GBK" w:cs="Times New Roman"/>
          <w:color w:val="auto"/>
        </w:rPr>
        <w:t>近</w:t>
      </w:r>
      <w:r>
        <w:rPr>
          <w:rFonts w:ascii="Times New Roman" w:eastAsia="方正仿宋_GBK" w:cs="Times New Roman"/>
          <w:color w:val="auto"/>
        </w:rPr>
        <w:t>3</w:t>
      </w:r>
      <w:r>
        <w:rPr>
          <w:rFonts w:hint="eastAsia" w:ascii="Times New Roman" w:eastAsia="方正仿宋_GBK" w:cs="Times New Roman"/>
          <w:color w:val="auto"/>
        </w:rPr>
        <w:t>年无重大违法违规记录；</w:t>
      </w:r>
      <w:r>
        <w:rPr>
          <w:rFonts w:ascii="Times New Roman" w:eastAsia="方正仿宋_GBK" w:cs="Times New Roman"/>
          <w:color w:val="auto"/>
        </w:rPr>
        <w:t xml:space="preserve">  </w:t>
      </w:r>
    </w:p>
    <w:p w14:paraId="36E035DC">
      <w:pPr>
        <w:pStyle w:val="23"/>
        <w:spacing w:line="560" w:lineRule="exact"/>
        <w:rPr>
          <w:rFonts w:ascii="Times New Roman" w:eastAsia="方正仿宋_GBK" w:cs="Times New Roman"/>
          <w:color w:val="auto"/>
        </w:rPr>
      </w:pPr>
      <w:r>
        <w:rPr>
          <w:rFonts w:ascii="Times New Roman" w:eastAsia="方正仿宋_GBK" w:cs="Times New Roman"/>
          <w:color w:val="auto"/>
        </w:rPr>
        <w:t xml:space="preserve">3. </w:t>
      </w:r>
      <w:r>
        <w:rPr>
          <w:rFonts w:hint="eastAsia" w:ascii="Times New Roman" w:eastAsia="方正仿宋_GBK" w:cs="Times New Roman"/>
          <w:color w:val="auto"/>
        </w:rPr>
        <w:t>主办律师需具有企业法律顾问或相关领域服务经验。</w:t>
      </w:r>
      <w:r>
        <w:rPr>
          <w:rFonts w:ascii="Times New Roman" w:eastAsia="方正仿宋_GBK" w:cs="Times New Roman"/>
          <w:color w:val="auto"/>
        </w:rPr>
        <w:t xml:space="preserve">  </w:t>
      </w:r>
    </w:p>
    <w:p w14:paraId="3582A567">
      <w:pPr>
        <w:pStyle w:val="23"/>
        <w:spacing w:line="560" w:lineRule="exact"/>
        <w:rPr>
          <w:rFonts w:ascii="Times New Roman" w:eastAsia="方正仿宋_GBK" w:cs="Times New Roman"/>
          <w:b/>
          <w:bCs/>
          <w:kern w:val="2"/>
        </w:rPr>
      </w:pPr>
      <w:r>
        <w:rPr>
          <w:rFonts w:ascii="Times New Roman" w:eastAsia="方正仿宋_GBK" w:cs="Times New Roman"/>
          <w:b/>
          <w:bCs/>
          <w:kern w:val="2"/>
        </w:rPr>
        <w:t>二、付款方式：</w:t>
      </w:r>
    </w:p>
    <w:p w14:paraId="16282CB6">
      <w:pPr>
        <w:pStyle w:val="23"/>
        <w:spacing w:line="560" w:lineRule="exact"/>
        <w:rPr>
          <w:rFonts w:ascii="Times New Roman" w:eastAsia="方正仿宋_GBK" w:cs="Times New Roman"/>
          <w:color w:val="auto"/>
        </w:rPr>
      </w:pPr>
      <w:r>
        <w:rPr>
          <w:rFonts w:hint="eastAsia" w:ascii="Times New Roman" w:eastAsia="方正仿宋_GBK" w:cs="Times New Roman"/>
          <w:color w:val="auto"/>
        </w:rPr>
        <w:t>合同签订后支付，</w:t>
      </w:r>
      <w:r>
        <w:rPr>
          <w:rFonts w:ascii="Times New Roman" w:eastAsia="方正仿宋_GBK" w:cs="Times New Roman"/>
          <w:color w:val="auto"/>
        </w:rPr>
        <w:t>成交供应商开具正规发票，</w:t>
      </w:r>
      <w:r>
        <w:rPr>
          <w:rFonts w:hint="eastAsia" w:ascii="Times New Roman" w:eastAsia="方正仿宋_GBK" w:cs="Times New Roman"/>
          <w:color w:val="auto"/>
          <w:lang w:val="en-US" w:eastAsia="zh-CN"/>
        </w:rPr>
        <w:t>咨询</w:t>
      </w:r>
      <w:bookmarkStart w:id="7" w:name="_GoBack"/>
      <w:bookmarkEnd w:id="7"/>
      <w:r>
        <w:rPr>
          <w:rFonts w:ascii="Times New Roman" w:eastAsia="方正仿宋_GBK" w:cs="Times New Roman"/>
          <w:color w:val="auto"/>
        </w:rPr>
        <w:t>费一年一支付。</w:t>
      </w:r>
    </w:p>
    <w:p w14:paraId="0CD0C91E">
      <w:pPr>
        <w:pStyle w:val="23"/>
        <w:spacing w:line="560" w:lineRule="exact"/>
        <w:rPr>
          <w:rFonts w:ascii="Times New Roman" w:eastAsia="方正仿宋_GBK" w:cs="Times New Roman"/>
          <w:color w:val="auto"/>
        </w:rPr>
      </w:pPr>
      <w:r>
        <w:rPr>
          <w:rFonts w:ascii="Times New Roman" w:eastAsia="方正仿宋_GBK" w:cs="Times New Roman"/>
          <w:b/>
          <w:bCs/>
          <w:kern w:val="2"/>
        </w:rPr>
        <w:t>三、项目预算价：</w:t>
      </w:r>
    </w:p>
    <w:p w14:paraId="7487E2CF">
      <w:pPr>
        <w:pStyle w:val="23"/>
        <w:spacing w:line="560" w:lineRule="exact"/>
        <w:rPr>
          <w:rFonts w:ascii="Times New Roman" w:eastAsia="方正仿宋_GBK" w:cs="Times New Roman"/>
          <w:color w:val="auto"/>
        </w:rPr>
      </w:pPr>
      <w:r>
        <w:rPr>
          <w:rFonts w:ascii="Times New Roman" w:eastAsia="方正仿宋_GBK" w:cs="Times New Roman"/>
          <w:color w:val="auto"/>
        </w:rPr>
        <w:t>本项目预算金额：人民币</w:t>
      </w:r>
      <w:r>
        <w:rPr>
          <w:rFonts w:hint="eastAsia" w:ascii="Times New Roman" w:eastAsia="方正仿宋_GBK" w:cs="Times New Roman"/>
          <w:color w:val="auto"/>
        </w:rPr>
        <w:t>1.4</w:t>
      </w:r>
      <w:r>
        <w:rPr>
          <w:rFonts w:ascii="Times New Roman" w:eastAsia="方正仿宋_GBK" w:cs="Times New Roman"/>
          <w:color w:val="auto"/>
        </w:rPr>
        <w:t>万元/年。</w:t>
      </w:r>
    </w:p>
    <w:p w14:paraId="6FA7490D">
      <w:pPr>
        <w:pStyle w:val="23"/>
        <w:spacing w:line="560" w:lineRule="exact"/>
        <w:rPr>
          <w:rFonts w:ascii="Times New Roman" w:eastAsia="方正仿宋_GBK" w:cs="Times New Roman"/>
          <w:color w:val="auto"/>
        </w:rPr>
      </w:pPr>
      <w:r>
        <w:rPr>
          <w:rFonts w:ascii="Times New Roman" w:eastAsia="方正仿宋_GBK" w:cs="Times New Roman"/>
          <w:color w:val="auto"/>
        </w:rPr>
        <w:t>本项目最高限价：人民币</w:t>
      </w:r>
      <w:r>
        <w:rPr>
          <w:rFonts w:hint="eastAsia" w:ascii="Times New Roman" w:eastAsia="方正仿宋_GBK" w:cs="Times New Roman"/>
          <w:color w:val="auto"/>
        </w:rPr>
        <w:t>1.4</w:t>
      </w:r>
      <w:r>
        <w:rPr>
          <w:rFonts w:ascii="Times New Roman" w:eastAsia="方正仿宋_GBK" w:cs="Times New Roman"/>
          <w:color w:val="auto"/>
        </w:rPr>
        <w:t>万元/年，供应商报价不得高于最高限价，否则作为无效响应处理。</w:t>
      </w:r>
    </w:p>
    <w:p w14:paraId="48832B14">
      <w:pPr>
        <w:spacing w:line="560" w:lineRule="exact"/>
        <w:jc w:val="left"/>
        <w:rPr>
          <w:rFonts w:ascii="Times New Roman" w:hAnsi="Times New Roman" w:eastAsia="方正仿宋_GBK" w:cs="Times New Roman"/>
          <w:b/>
          <w:bCs/>
          <w:sz w:val="24"/>
        </w:rPr>
      </w:pPr>
      <w:r>
        <w:rPr>
          <w:rFonts w:ascii="Times New Roman" w:hAnsi="Times New Roman" w:eastAsia="方正仿宋_GBK" w:cs="Times New Roman"/>
          <w:b/>
          <w:bCs/>
          <w:sz w:val="24"/>
        </w:rPr>
        <w:t>四、评标：</w:t>
      </w:r>
    </w:p>
    <w:p w14:paraId="34421D61">
      <w:pPr>
        <w:spacing w:line="560" w:lineRule="exact"/>
        <w:jc w:val="left"/>
        <w:rPr>
          <w:rFonts w:ascii="Times New Roman" w:hAnsi="Times New Roman" w:eastAsia="方正仿宋_GBK" w:cs="Times New Roman"/>
          <w:b/>
          <w:kern w:val="0"/>
          <w:sz w:val="24"/>
        </w:rPr>
      </w:pPr>
      <w:r>
        <w:rPr>
          <w:rFonts w:ascii="Times New Roman" w:hAnsi="Times New Roman" w:eastAsia="方正仿宋_GBK" w:cs="Times New Roman"/>
          <w:bCs/>
          <w:sz w:val="24"/>
        </w:rPr>
        <w:t>本次询价，采用最低价中标法。</w:t>
      </w:r>
    </w:p>
    <w:p w14:paraId="400D4287">
      <w:pPr>
        <w:jc w:val="center"/>
        <w:rPr>
          <w:rFonts w:ascii="方正仿宋_GBK" w:hAnsi="仿宋" w:eastAsia="方正仿宋_GBK"/>
          <w:b/>
          <w:sz w:val="72"/>
        </w:rPr>
      </w:pPr>
    </w:p>
    <w:p w14:paraId="4423A23A">
      <w:pPr>
        <w:jc w:val="center"/>
        <w:rPr>
          <w:rFonts w:ascii="方正仿宋_GBK" w:hAnsi="仿宋" w:eastAsia="方正仿宋_GBK"/>
          <w:b/>
          <w:sz w:val="84"/>
          <w:szCs w:val="84"/>
        </w:rPr>
      </w:pPr>
      <w:r>
        <w:rPr>
          <w:rFonts w:hint="eastAsia" w:ascii="方正仿宋_GBK" w:hAnsi="仿宋" w:eastAsia="方正仿宋_GBK"/>
          <w:b/>
          <w:sz w:val="84"/>
          <w:szCs w:val="84"/>
        </w:rPr>
        <w:t>响  应  文  件</w:t>
      </w:r>
    </w:p>
    <w:p w14:paraId="57AB5897">
      <w:pPr>
        <w:jc w:val="center"/>
        <w:rPr>
          <w:rFonts w:ascii="方正仿宋_GBK" w:hAnsi="仿宋" w:eastAsia="方正仿宋_GBK"/>
          <w:b/>
          <w:sz w:val="72"/>
        </w:rPr>
      </w:pPr>
    </w:p>
    <w:p w14:paraId="291CDBDD">
      <w:pPr>
        <w:jc w:val="center"/>
        <w:rPr>
          <w:rFonts w:ascii="方正仿宋_GBK" w:hAnsi="仿宋" w:eastAsia="方正仿宋_GBK"/>
          <w:b/>
          <w:sz w:val="72"/>
        </w:rPr>
      </w:pPr>
    </w:p>
    <w:p w14:paraId="5ACB217B">
      <w:pPr>
        <w:jc w:val="center"/>
        <w:rPr>
          <w:rFonts w:ascii="方正仿宋_GBK" w:hAnsi="仿宋" w:eastAsia="方正仿宋_GBK"/>
          <w:b/>
          <w:sz w:val="36"/>
        </w:rPr>
      </w:pPr>
    </w:p>
    <w:p w14:paraId="67A0027D">
      <w:pPr>
        <w:jc w:val="center"/>
        <w:rPr>
          <w:rFonts w:ascii="方正仿宋_GBK" w:hAnsi="仿宋" w:eastAsia="方正仿宋_GBK"/>
          <w:b/>
          <w:sz w:val="36"/>
        </w:rPr>
      </w:pPr>
    </w:p>
    <w:p w14:paraId="5A68741A">
      <w:pPr>
        <w:jc w:val="center"/>
        <w:rPr>
          <w:rFonts w:ascii="方正仿宋_GBK" w:hAnsi="仿宋" w:eastAsia="方正仿宋_GBK"/>
          <w:b/>
          <w:sz w:val="36"/>
        </w:rPr>
      </w:pPr>
    </w:p>
    <w:p w14:paraId="46C51895">
      <w:pPr>
        <w:pStyle w:val="2"/>
      </w:pPr>
    </w:p>
    <w:p w14:paraId="36CEB062">
      <w:pPr>
        <w:ind w:firstLine="1084" w:firstLineChars="300"/>
        <w:rPr>
          <w:rFonts w:ascii="方正仿宋_GBK" w:hAnsi="仿宋" w:eastAsia="方正仿宋_GBK"/>
          <w:b/>
          <w:sz w:val="36"/>
        </w:rPr>
      </w:pPr>
      <w:r>
        <w:rPr>
          <w:rFonts w:hint="eastAsia" w:ascii="方正仿宋_GBK" w:hAnsi="仿宋" w:eastAsia="方正仿宋_GBK"/>
          <w:b/>
          <w:sz w:val="36"/>
        </w:rPr>
        <w:t>项 目 名 称：</w:t>
      </w:r>
      <w:r>
        <w:rPr>
          <w:rFonts w:hint="eastAsia" w:ascii="方正仿宋_GBK" w:hAnsi="仿宋" w:eastAsia="方正仿宋_GBK"/>
          <w:b/>
          <w:sz w:val="36"/>
          <w:u w:val="single"/>
        </w:rPr>
        <w:t xml:space="preserve">                      </w:t>
      </w:r>
    </w:p>
    <w:p w14:paraId="1949870A">
      <w:pPr>
        <w:rPr>
          <w:rFonts w:ascii="方正仿宋_GBK" w:hAnsi="仿宋" w:eastAsia="方正仿宋_GBK"/>
          <w:b/>
          <w:sz w:val="36"/>
        </w:rPr>
      </w:pPr>
    </w:p>
    <w:p w14:paraId="7B75E6E7">
      <w:pPr>
        <w:rPr>
          <w:rFonts w:ascii="方正仿宋_GBK" w:hAnsi="仿宋" w:eastAsia="方正仿宋_GBK"/>
          <w:b/>
          <w:sz w:val="36"/>
        </w:rPr>
      </w:pPr>
    </w:p>
    <w:p w14:paraId="264D8A0A">
      <w:pPr>
        <w:rPr>
          <w:rFonts w:ascii="方正仿宋_GBK" w:hAnsi="仿宋" w:eastAsia="方正仿宋_GBK"/>
          <w:b/>
          <w:sz w:val="36"/>
        </w:rPr>
      </w:pPr>
    </w:p>
    <w:p w14:paraId="3E9CBED5">
      <w:pPr>
        <w:pStyle w:val="2"/>
      </w:pPr>
    </w:p>
    <w:p w14:paraId="13F86830">
      <w:pPr>
        <w:pStyle w:val="2"/>
      </w:pPr>
    </w:p>
    <w:p w14:paraId="353FAFC0">
      <w:pPr>
        <w:rPr>
          <w:rFonts w:ascii="方正仿宋_GBK" w:hAnsi="仿宋" w:eastAsia="方正仿宋_GBK"/>
          <w:b/>
          <w:sz w:val="36"/>
        </w:rPr>
      </w:pPr>
    </w:p>
    <w:p w14:paraId="46EAC65B">
      <w:pPr>
        <w:pStyle w:val="2"/>
        <w:rPr>
          <w:rFonts w:ascii="方正仿宋_GBK" w:hAnsi="仿宋" w:eastAsia="方正仿宋_GBK"/>
          <w:b/>
          <w:sz w:val="36"/>
        </w:rPr>
      </w:pPr>
    </w:p>
    <w:p w14:paraId="00F07D32">
      <w:pPr>
        <w:pStyle w:val="2"/>
        <w:rPr>
          <w:rFonts w:ascii="方正仿宋_GBK" w:hAnsi="仿宋" w:eastAsia="方正仿宋_GBK"/>
          <w:b/>
          <w:sz w:val="36"/>
        </w:rPr>
      </w:pPr>
    </w:p>
    <w:p w14:paraId="0B48B9FD">
      <w:pPr>
        <w:rPr>
          <w:rFonts w:ascii="方正仿宋_GBK" w:hAnsi="仿宋" w:eastAsia="方正仿宋_GBK"/>
          <w:b/>
          <w:sz w:val="36"/>
          <w:u w:val="single"/>
        </w:rPr>
      </w:pPr>
      <w:r>
        <w:rPr>
          <w:rFonts w:hint="eastAsia" w:ascii="方正仿宋_GBK" w:hAnsi="仿宋" w:eastAsia="方正仿宋_GBK"/>
          <w:b/>
          <w:sz w:val="36"/>
        </w:rPr>
        <w:t xml:space="preserve">  投标方名称（公章） ：</w:t>
      </w:r>
      <w:r>
        <w:rPr>
          <w:rFonts w:hint="eastAsia" w:ascii="方正仿宋_GBK" w:hAnsi="仿宋" w:eastAsia="方正仿宋_GBK"/>
          <w:b/>
          <w:sz w:val="36"/>
          <w:u w:val="single"/>
        </w:rPr>
        <w:t xml:space="preserve">               </w:t>
      </w:r>
    </w:p>
    <w:p w14:paraId="06EB2B0E">
      <w:pPr>
        <w:rPr>
          <w:rFonts w:ascii="方正仿宋_GBK" w:hAnsi="仿宋" w:eastAsia="方正仿宋_GBK"/>
          <w:b/>
          <w:sz w:val="36"/>
        </w:rPr>
      </w:pPr>
      <w:r>
        <w:rPr>
          <w:rFonts w:hint="eastAsia" w:ascii="方正仿宋_GBK" w:hAnsi="仿宋" w:eastAsia="方正仿宋_GBK"/>
          <w:b/>
          <w:sz w:val="36"/>
        </w:rPr>
        <w:t xml:space="preserve">   日          期 ：</w:t>
      </w:r>
      <w:r>
        <w:rPr>
          <w:rFonts w:hint="eastAsia" w:ascii="方正仿宋_GBK" w:hAnsi="仿宋" w:eastAsia="方正仿宋_GBK"/>
          <w:b/>
          <w:sz w:val="36"/>
          <w:u w:val="single"/>
        </w:rPr>
        <w:t xml:space="preserve">                  </w:t>
      </w:r>
    </w:p>
    <w:p w14:paraId="270E0874">
      <w:pPr>
        <w:spacing w:line="440" w:lineRule="exact"/>
        <w:ind w:firstLine="643"/>
        <w:jc w:val="center"/>
        <w:rPr>
          <w:rFonts w:ascii="仿宋" w:hAnsi="仿宋" w:eastAsia="仿宋"/>
          <w:b/>
          <w:bCs/>
          <w:sz w:val="32"/>
          <w:szCs w:val="32"/>
        </w:rPr>
      </w:pPr>
    </w:p>
    <w:p w14:paraId="660ECC53">
      <w:pPr>
        <w:spacing w:line="560" w:lineRule="exact"/>
        <w:jc w:val="left"/>
        <w:rPr>
          <w:rFonts w:ascii="Times New Roman" w:hAnsi="Times New Roman" w:eastAsia="方正仿宋_GBK" w:cs="Times New Roman"/>
          <w:b/>
          <w:kern w:val="0"/>
          <w:sz w:val="24"/>
        </w:rPr>
      </w:pPr>
      <w:r>
        <w:rPr>
          <w:rFonts w:ascii="Times New Roman" w:hAnsi="Times New Roman" w:eastAsia="方正仿宋_GBK" w:cs="Times New Roman"/>
          <w:b/>
          <w:kern w:val="0"/>
          <w:sz w:val="24"/>
        </w:rPr>
        <w:t>附件一：</w:t>
      </w:r>
    </w:p>
    <w:p w14:paraId="07099FA6">
      <w:pPr>
        <w:pStyle w:val="5"/>
        <w:overflowPunct w:val="0"/>
        <w:spacing w:line="500" w:lineRule="exact"/>
        <w:ind w:firstLine="0" w:firstLineChars="0"/>
        <w:jc w:val="center"/>
        <w:rPr>
          <w:rFonts w:ascii="Times New Roman" w:hAnsi="Times New Roman" w:eastAsia="方正仿宋_GBK"/>
          <w:b/>
          <w:sz w:val="36"/>
          <w:szCs w:val="36"/>
        </w:rPr>
      </w:pPr>
      <w:r>
        <w:rPr>
          <w:rFonts w:ascii="Times New Roman" w:hAnsi="Times New Roman" w:eastAsia="方正仿宋_GBK"/>
          <w:b/>
          <w:sz w:val="36"/>
          <w:szCs w:val="36"/>
        </w:rPr>
        <w:t>授 权 委 托 书</w:t>
      </w:r>
    </w:p>
    <w:p w14:paraId="4904C964">
      <w:pPr>
        <w:pStyle w:val="5"/>
        <w:overflowPunct w:val="0"/>
        <w:spacing w:line="500" w:lineRule="exact"/>
        <w:ind w:left="5250" w:firstLine="480"/>
        <w:rPr>
          <w:rFonts w:ascii="Times New Roman" w:hAnsi="Times New Roman" w:eastAsia="方正仿宋_GBK"/>
          <w:szCs w:val="24"/>
        </w:rPr>
      </w:pPr>
    </w:p>
    <w:p w14:paraId="13EDE0B2">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本授权委托书声明：  </w:t>
      </w:r>
    </w:p>
    <w:p w14:paraId="465BD736">
      <w:pPr>
        <w:spacing w:line="50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现我单位 </w:t>
      </w:r>
      <w:r>
        <w:rPr>
          <w:rFonts w:ascii="Times New Roman" w:hAnsi="Times New Roman" w:eastAsia="方正仿宋_GBK" w:cs="Times New Roman"/>
          <w:bCs/>
          <w:sz w:val="24"/>
          <w:u w:val="single"/>
        </w:rPr>
        <w:t xml:space="preserve">              　　   （</w:t>
      </w:r>
      <w:r>
        <w:rPr>
          <w:rFonts w:ascii="Times New Roman" w:hAnsi="Times New Roman" w:eastAsia="方正仿宋_GBK" w:cs="Times New Roman"/>
          <w:bCs/>
          <w:sz w:val="24"/>
        </w:rPr>
        <w:t>供应商名称）授权</w:t>
      </w:r>
      <w:r>
        <w:rPr>
          <w:rFonts w:ascii="Times New Roman" w:hAnsi="Times New Roman" w:eastAsia="方正仿宋_GBK" w:cs="Times New Roman"/>
          <w:bCs/>
          <w:sz w:val="24"/>
          <w:u w:val="single"/>
        </w:rPr>
        <w:t xml:space="preserve">   　　</w:t>
      </w:r>
      <w:r>
        <w:rPr>
          <w:rFonts w:ascii="Times New Roman" w:hAnsi="Times New Roman" w:eastAsia="方正仿宋_GBK" w:cs="Times New Roman"/>
          <w:bCs/>
          <w:sz w:val="24"/>
        </w:rPr>
        <w:t>（姓名）为我单位代理人，以我单位的名义参加</w:t>
      </w:r>
      <w:r>
        <w:rPr>
          <w:rFonts w:hint="eastAsia" w:ascii="Times New Roman" w:hAnsi="Times New Roman" w:eastAsia="方正仿宋_GBK" w:cs="Times New Roman"/>
          <w:bCs/>
          <w:sz w:val="24"/>
        </w:rPr>
        <w:t>常州翔宇置业有限公司聘请常年法律顾问</w:t>
      </w:r>
      <w:r>
        <w:rPr>
          <w:rFonts w:ascii="Times New Roman" w:hAnsi="Times New Roman" w:eastAsia="方正仿宋_GBK" w:cs="Times New Roman"/>
          <w:bCs/>
          <w:sz w:val="24"/>
        </w:rPr>
        <w:t>的采购活动。代理人在整个询价过程中所签署的一切文件和处理与这有关的一切事务，我单位均予以承认。代理人无转委托权。</w:t>
      </w:r>
    </w:p>
    <w:p w14:paraId="23D62865">
      <w:pPr>
        <w:spacing w:line="50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代理人的代理期限为自本授权委托书签署之日起至</w:t>
      </w:r>
      <w:r>
        <w:rPr>
          <w:rFonts w:hint="eastAsia" w:ascii="Times New Roman" w:hAnsi="Times New Roman" w:eastAsia="方正仿宋_GBK" w:cs="Times New Roman"/>
          <w:bCs/>
          <w:sz w:val="24"/>
        </w:rPr>
        <w:t>项目</w:t>
      </w:r>
      <w:r>
        <w:rPr>
          <w:rFonts w:ascii="Times New Roman" w:hAnsi="Times New Roman" w:eastAsia="方正仿宋_GBK" w:cs="Times New Roman"/>
          <w:bCs/>
          <w:sz w:val="24"/>
        </w:rPr>
        <w:t>履行完毕止。</w:t>
      </w:r>
    </w:p>
    <w:p w14:paraId="53A4B149">
      <w:pPr>
        <w:spacing w:line="50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代理人在授权委托书有效期内签署的所有文件不因授权委托的撤销而失效，本授权委托书的有效期与代理人的代理期限一致。</w:t>
      </w:r>
    </w:p>
    <w:p w14:paraId="011E58FC">
      <w:pPr>
        <w:spacing w:line="500" w:lineRule="exact"/>
        <w:ind w:firstLine="480" w:firstLineChars="200"/>
        <w:jc w:val="left"/>
        <w:rPr>
          <w:rFonts w:ascii="Times New Roman" w:hAnsi="Times New Roman" w:eastAsia="方正仿宋_GBK" w:cs="Times New Roman"/>
          <w:bCs/>
          <w:sz w:val="24"/>
        </w:rPr>
      </w:pPr>
      <w:r>
        <w:rPr>
          <w:rFonts w:ascii="Times New Roman" w:hAnsi="Times New Roman" w:eastAsia="方正仿宋_GBK" w:cs="Times New Roman"/>
          <w:bCs/>
          <w:sz w:val="24"/>
        </w:rPr>
        <w:t>特此委托。</w:t>
      </w:r>
    </w:p>
    <w:p w14:paraId="0A75704A">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p w14:paraId="36FB1DFE">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供应商（盖章）：</w:t>
      </w:r>
    </w:p>
    <w:p w14:paraId="41D17F9A">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法定代表人（签字或盖章）：</w:t>
      </w:r>
    </w:p>
    <w:p w14:paraId="47B2FC29">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身份证号码：</w:t>
      </w:r>
    </w:p>
    <w:p w14:paraId="05D08607">
      <w:pPr>
        <w:spacing w:line="500" w:lineRule="exact"/>
        <w:jc w:val="left"/>
        <w:rPr>
          <w:rFonts w:ascii="Times New Roman" w:hAnsi="Times New Roman" w:eastAsia="方正仿宋_GBK" w:cs="Times New Roman"/>
          <w:bCs/>
          <w:sz w:val="24"/>
        </w:rPr>
      </w:pPr>
    </w:p>
    <w:p w14:paraId="4D1B6C14">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代理人（签字或盖章）：</w:t>
      </w:r>
    </w:p>
    <w:p w14:paraId="3AFB96DA">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 xml:space="preserve">通讯地址： </w:t>
      </w:r>
    </w:p>
    <w:p w14:paraId="2D2FF610">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通讯电话：</w:t>
      </w:r>
    </w:p>
    <w:p w14:paraId="4367B0D6">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邮箱：</w:t>
      </w:r>
    </w:p>
    <w:p w14:paraId="30C09294">
      <w:pPr>
        <w:spacing w:line="500" w:lineRule="exact"/>
        <w:jc w:val="left"/>
        <w:rPr>
          <w:rFonts w:ascii="Times New Roman" w:hAnsi="Times New Roman" w:eastAsia="方正仿宋_GBK" w:cs="Times New Roman"/>
          <w:bCs/>
          <w:sz w:val="24"/>
        </w:rPr>
      </w:pPr>
      <w:r>
        <w:rPr>
          <w:rFonts w:ascii="Times New Roman" w:hAnsi="Times New Roman" w:eastAsia="方正仿宋_GBK" w:cs="Times New Roman"/>
          <w:bCs/>
          <w:sz w:val="24"/>
        </w:rPr>
        <w:t>身份证号码：</w:t>
      </w:r>
    </w:p>
    <w:p w14:paraId="7DE65FF5">
      <w:pPr>
        <w:spacing w:line="500" w:lineRule="exact"/>
        <w:jc w:val="left"/>
        <w:rPr>
          <w:rFonts w:ascii="Times New Roman" w:hAnsi="Times New Roman" w:eastAsia="方正仿宋_GBK" w:cs="Times New Roman"/>
          <w:bCs/>
          <w:sz w:val="24"/>
        </w:rPr>
      </w:pPr>
    </w:p>
    <w:p w14:paraId="1463194B">
      <w:pPr>
        <w:spacing w:line="500" w:lineRule="exact"/>
        <w:jc w:val="right"/>
        <w:rPr>
          <w:rFonts w:ascii="Times New Roman" w:hAnsi="Times New Roman" w:eastAsia="方正仿宋_GBK" w:cs="Times New Roman"/>
          <w:bCs/>
          <w:sz w:val="24"/>
        </w:rPr>
        <w:sectPr>
          <w:pgSz w:w="11906" w:h="16838"/>
          <w:pgMar w:top="1361" w:right="1797" w:bottom="1361" w:left="1797" w:header="851" w:footer="992" w:gutter="0"/>
          <w:pgNumType w:start="1"/>
          <w:cols w:space="720" w:num="1"/>
          <w:docGrid w:type="lines" w:linePitch="312" w:charSpace="0"/>
        </w:sectPr>
      </w:pPr>
      <w:r>
        <w:rPr>
          <w:rFonts w:ascii="Times New Roman" w:hAnsi="Times New Roman" w:eastAsia="方正仿宋_GBK" w:cs="Times New Roman"/>
          <w:bCs/>
          <w:sz w:val="24"/>
        </w:rPr>
        <w:t xml:space="preserve">                                                      年    月    日</w:t>
      </w:r>
    </w:p>
    <w:p w14:paraId="61F81BF5">
      <w:pPr>
        <w:spacing w:line="360" w:lineRule="auto"/>
        <w:jc w:val="left"/>
        <w:rPr>
          <w:rFonts w:ascii="Times New Roman" w:hAnsi="Times New Roman" w:eastAsia="方正仿宋_GBK" w:cs="Times New Roman"/>
          <w:b/>
          <w:kern w:val="0"/>
          <w:sz w:val="24"/>
        </w:rPr>
      </w:pPr>
      <w:r>
        <w:rPr>
          <w:rFonts w:ascii="Times New Roman" w:hAnsi="Times New Roman" w:eastAsia="方正仿宋_GBK" w:cs="Times New Roman"/>
          <w:b/>
          <w:kern w:val="0"/>
          <w:sz w:val="24"/>
        </w:rPr>
        <w:t>附件二</w:t>
      </w:r>
    </w:p>
    <w:p w14:paraId="22A18806">
      <w:pPr>
        <w:spacing w:line="360" w:lineRule="auto"/>
        <w:jc w:val="center"/>
        <w:rPr>
          <w:rFonts w:ascii="Times New Roman" w:hAnsi="Times New Roman" w:eastAsia="方正仿宋_GBK" w:cs="Times New Roman"/>
          <w:b/>
          <w:bCs/>
          <w:sz w:val="36"/>
          <w:szCs w:val="36"/>
        </w:rPr>
      </w:pPr>
      <w:r>
        <w:rPr>
          <w:rFonts w:ascii="Times New Roman" w:hAnsi="Times New Roman" w:eastAsia="方正仿宋_GBK" w:cs="Times New Roman"/>
          <w:b/>
          <w:bCs/>
          <w:sz w:val="36"/>
          <w:szCs w:val="36"/>
        </w:rPr>
        <w:t>报价一览表</w:t>
      </w:r>
    </w:p>
    <w:p w14:paraId="54AA6CA5">
      <w:pPr>
        <w:spacing w:line="360" w:lineRule="auto"/>
        <w:rPr>
          <w:rFonts w:ascii="Times New Roman" w:hAnsi="Times New Roman" w:eastAsia="方正仿宋_GBK" w:cs="Times New Roman"/>
          <w:sz w:val="24"/>
        </w:rPr>
      </w:pPr>
      <w:r>
        <w:rPr>
          <w:rFonts w:ascii="Times New Roman" w:hAnsi="Times New Roman" w:eastAsia="方正仿宋_GBK" w:cs="Times New Roman"/>
          <w:sz w:val="24"/>
        </w:rPr>
        <w:t>供应商（加盖公章）：</w:t>
      </w:r>
    </w:p>
    <w:p w14:paraId="184A04D4">
      <w:pPr>
        <w:spacing w:line="360" w:lineRule="auto"/>
        <w:rPr>
          <w:rFonts w:ascii="Times New Roman" w:hAnsi="Times New Roman" w:eastAsia="方正仿宋_GBK" w:cs="Times New Roman"/>
          <w:b/>
          <w:bCs/>
          <w:sz w:val="24"/>
          <w:szCs w:val="24"/>
        </w:rPr>
      </w:pPr>
      <w:r>
        <w:rPr>
          <w:rFonts w:ascii="Times New Roman" w:hAnsi="Times New Roman" w:eastAsia="方正仿宋_GBK" w:cs="Times New Roman"/>
          <w:sz w:val="24"/>
        </w:rPr>
        <w:t>项目名称：</w:t>
      </w:r>
      <w:r>
        <w:rPr>
          <w:rFonts w:hint="eastAsia" w:ascii="Times New Roman" w:hAnsi="Times New Roman" w:eastAsia="方正仿宋_GBK" w:cs="Times New Roman"/>
          <w:b/>
          <w:bCs/>
          <w:sz w:val="24"/>
          <w:szCs w:val="24"/>
        </w:rPr>
        <w:t>常州翔宇置业有限公司聘请常年法律顾问</w:t>
      </w:r>
    </w:p>
    <w:p w14:paraId="2F6E70E1">
      <w:pPr>
        <w:spacing w:line="360" w:lineRule="auto"/>
        <w:rPr>
          <w:rFonts w:ascii="Times New Roman" w:hAnsi="Times New Roman" w:eastAsia="方正仿宋_GBK" w:cs="Times New Roman"/>
          <w:sz w:val="24"/>
          <w:u w:val="single"/>
        </w:rPr>
      </w:pPr>
    </w:p>
    <w:tbl>
      <w:tblPr>
        <w:tblStyle w:val="11"/>
        <w:tblpPr w:leftFromText="180" w:rightFromText="180" w:vertAnchor="text" w:horzAnchor="page" w:tblpXSpec="center" w:tblpY="159"/>
        <w:tblOverlap w:val="never"/>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40"/>
        <w:gridCol w:w="1405"/>
        <w:gridCol w:w="4920"/>
      </w:tblGrid>
      <w:tr w14:paraId="213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92" w:type="dxa"/>
            <w:vAlign w:val="center"/>
          </w:tcPr>
          <w:p w14:paraId="6E995BC2">
            <w:pPr>
              <w:jc w:val="center"/>
              <w:rPr>
                <w:rFonts w:ascii="Times New Roman" w:hAnsi="Times New Roman" w:eastAsia="方正仿宋_GBK" w:cs="Times New Roman"/>
                <w:b/>
                <w:bCs/>
                <w:sz w:val="24"/>
              </w:rPr>
            </w:pPr>
            <w:r>
              <w:rPr>
                <w:rFonts w:ascii="Times New Roman" w:hAnsi="Times New Roman" w:eastAsia="方正仿宋_GBK" w:cs="Times New Roman"/>
                <w:b/>
                <w:bCs/>
                <w:sz w:val="24"/>
              </w:rPr>
              <w:t>序号</w:t>
            </w:r>
          </w:p>
        </w:tc>
        <w:tc>
          <w:tcPr>
            <w:tcW w:w="2240" w:type="dxa"/>
            <w:vAlign w:val="center"/>
          </w:tcPr>
          <w:p w14:paraId="1E92D22F">
            <w:pPr>
              <w:jc w:val="center"/>
              <w:rPr>
                <w:rFonts w:ascii="Times New Roman" w:hAnsi="Times New Roman" w:eastAsia="方正仿宋_GBK" w:cs="Times New Roman"/>
                <w:b/>
                <w:bCs/>
                <w:sz w:val="24"/>
              </w:rPr>
            </w:pPr>
            <w:r>
              <w:rPr>
                <w:rFonts w:ascii="Times New Roman" w:hAnsi="Times New Roman" w:eastAsia="方正仿宋_GBK" w:cs="Times New Roman"/>
                <w:b/>
                <w:bCs/>
                <w:sz w:val="24"/>
              </w:rPr>
              <w:t>采购明细</w:t>
            </w:r>
          </w:p>
        </w:tc>
        <w:tc>
          <w:tcPr>
            <w:tcW w:w="1405" w:type="dxa"/>
            <w:vAlign w:val="center"/>
          </w:tcPr>
          <w:p w14:paraId="575DD668">
            <w:pPr>
              <w:jc w:val="center"/>
              <w:rPr>
                <w:rFonts w:ascii="Times New Roman" w:hAnsi="Times New Roman" w:eastAsia="方正仿宋_GBK" w:cs="Times New Roman"/>
                <w:b/>
                <w:bCs/>
                <w:sz w:val="24"/>
              </w:rPr>
            </w:pPr>
            <w:r>
              <w:rPr>
                <w:rFonts w:ascii="Times New Roman" w:hAnsi="Times New Roman" w:eastAsia="方正仿宋_GBK" w:cs="Times New Roman"/>
                <w:b/>
                <w:bCs/>
                <w:sz w:val="24"/>
              </w:rPr>
              <w:t>服务期限</w:t>
            </w:r>
          </w:p>
          <w:p w14:paraId="5F2BFFB1">
            <w:pPr>
              <w:jc w:val="center"/>
              <w:rPr>
                <w:rFonts w:ascii="Times New Roman" w:hAnsi="Times New Roman" w:eastAsia="方正仿宋_GBK" w:cs="Times New Roman"/>
                <w:b/>
                <w:bCs/>
                <w:sz w:val="24"/>
              </w:rPr>
            </w:pPr>
            <w:r>
              <w:rPr>
                <w:rFonts w:ascii="Times New Roman" w:hAnsi="Times New Roman" w:eastAsia="方正仿宋_GBK" w:cs="Times New Roman"/>
                <w:b/>
                <w:bCs/>
                <w:sz w:val="24"/>
              </w:rPr>
              <w:t>（年）</w:t>
            </w:r>
          </w:p>
        </w:tc>
        <w:tc>
          <w:tcPr>
            <w:tcW w:w="4920" w:type="dxa"/>
            <w:vAlign w:val="center"/>
          </w:tcPr>
          <w:p w14:paraId="3718FF70">
            <w:pPr>
              <w:jc w:val="center"/>
              <w:rPr>
                <w:rFonts w:ascii="Times New Roman" w:hAnsi="Times New Roman" w:eastAsia="方正仿宋_GBK" w:cs="Times New Roman"/>
                <w:b/>
                <w:bCs/>
                <w:sz w:val="24"/>
              </w:rPr>
            </w:pPr>
            <w:r>
              <w:rPr>
                <w:rFonts w:hint="eastAsia" w:ascii="Times New Roman" w:hAnsi="Times New Roman" w:eastAsia="方正仿宋_GBK" w:cs="Times New Roman"/>
                <w:b/>
                <w:bCs/>
                <w:sz w:val="24"/>
              </w:rPr>
              <w:t>报价</w:t>
            </w:r>
            <w:r>
              <w:rPr>
                <w:rFonts w:ascii="Times New Roman" w:hAnsi="Times New Roman" w:eastAsia="方正仿宋_GBK" w:cs="Times New Roman"/>
                <w:b/>
                <w:bCs/>
                <w:sz w:val="24"/>
              </w:rPr>
              <w:t>（元/年）</w:t>
            </w:r>
          </w:p>
        </w:tc>
      </w:tr>
      <w:tr w14:paraId="054A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92" w:type="dxa"/>
            <w:vAlign w:val="center"/>
          </w:tcPr>
          <w:p w14:paraId="421EF90C">
            <w:pPr>
              <w:jc w:val="center"/>
              <w:rPr>
                <w:rFonts w:ascii="Times New Roman" w:hAnsi="Times New Roman" w:eastAsia="方正仿宋_GBK" w:cs="Times New Roman"/>
                <w:sz w:val="24"/>
              </w:rPr>
            </w:pPr>
            <w:r>
              <w:rPr>
                <w:rFonts w:ascii="Times New Roman" w:hAnsi="Times New Roman" w:eastAsia="方正仿宋_GBK" w:cs="Times New Roman"/>
                <w:sz w:val="24"/>
              </w:rPr>
              <w:t>1</w:t>
            </w:r>
          </w:p>
        </w:tc>
        <w:tc>
          <w:tcPr>
            <w:tcW w:w="2240" w:type="dxa"/>
            <w:vAlign w:val="center"/>
          </w:tcPr>
          <w:p w14:paraId="5CE468A9">
            <w:pPr>
              <w:jc w:val="center"/>
              <w:rPr>
                <w:rFonts w:ascii="Times New Roman" w:hAnsi="Times New Roman" w:eastAsia="方正仿宋_GBK" w:cs="Times New Roman"/>
                <w:sz w:val="24"/>
              </w:rPr>
            </w:pPr>
            <w:r>
              <w:rPr>
                <w:rFonts w:hint="eastAsia" w:ascii="Times New Roman" w:hAnsi="Times New Roman" w:eastAsia="方正仿宋_GBK" w:cs="Times New Roman"/>
                <w:b/>
                <w:bCs/>
                <w:sz w:val="24"/>
                <w:szCs w:val="24"/>
              </w:rPr>
              <w:t>常州翔宇置业有限公司聘请常年法律顾问</w:t>
            </w:r>
          </w:p>
        </w:tc>
        <w:tc>
          <w:tcPr>
            <w:tcW w:w="1405" w:type="dxa"/>
            <w:vAlign w:val="center"/>
          </w:tcPr>
          <w:p w14:paraId="1EBB2BF0">
            <w:pPr>
              <w:jc w:val="center"/>
              <w:rPr>
                <w:rFonts w:ascii="Times New Roman" w:hAnsi="Times New Roman" w:eastAsia="方正仿宋_GBK" w:cs="Times New Roman"/>
                <w:sz w:val="24"/>
              </w:rPr>
            </w:pPr>
            <w:r>
              <w:rPr>
                <w:rFonts w:hint="eastAsia" w:ascii="Times New Roman" w:hAnsi="Times New Roman" w:eastAsia="方正仿宋_GBK" w:cs="Times New Roman"/>
                <w:sz w:val="24"/>
              </w:rPr>
              <w:t>1</w:t>
            </w:r>
            <w:r>
              <w:rPr>
                <w:rFonts w:ascii="Times New Roman" w:hAnsi="Times New Roman" w:eastAsia="方正仿宋_GBK" w:cs="Times New Roman"/>
                <w:sz w:val="24"/>
              </w:rPr>
              <w:t>年</w:t>
            </w:r>
          </w:p>
        </w:tc>
        <w:tc>
          <w:tcPr>
            <w:tcW w:w="4920" w:type="dxa"/>
            <w:vAlign w:val="center"/>
          </w:tcPr>
          <w:p w14:paraId="051B443E">
            <w:pPr>
              <w:jc w:val="center"/>
              <w:rPr>
                <w:rFonts w:ascii="Times New Roman" w:hAnsi="Times New Roman" w:eastAsia="方正仿宋_GBK" w:cs="Times New Roman"/>
                <w:sz w:val="24"/>
              </w:rPr>
            </w:pPr>
          </w:p>
        </w:tc>
      </w:tr>
      <w:tr w14:paraId="75AD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57" w:type="dxa"/>
            <w:gridSpan w:val="4"/>
            <w:vAlign w:val="center"/>
          </w:tcPr>
          <w:p w14:paraId="7244D816">
            <w:pPr>
              <w:jc w:val="left"/>
              <w:rPr>
                <w:rFonts w:ascii="Times New Roman" w:hAnsi="Times New Roman" w:eastAsia="方正仿宋_GBK" w:cs="Times New Roman"/>
                <w:sz w:val="24"/>
              </w:rPr>
            </w:pPr>
            <w:r>
              <w:rPr>
                <w:rFonts w:ascii="Times New Roman" w:hAnsi="Times New Roman" w:eastAsia="方正仿宋_GBK" w:cs="Times New Roman"/>
                <w:sz w:val="24"/>
              </w:rPr>
              <w:t>合计金额（大写）：                            元/年</w:t>
            </w:r>
          </w:p>
        </w:tc>
      </w:tr>
    </w:tbl>
    <w:p w14:paraId="59963C33">
      <w:pPr>
        <w:pStyle w:val="2"/>
        <w:rPr>
          <w:rFonts w:ascii="Times New Roman" w:hAnsi="Times New Roman" w:eastAsia="方正仿宋_GBK" w:cs="Times New Roman"/>
        </w:rPr>
      </w:pPr>
    </w:p>
    <w:p w14:paraId="22722110">
      <w:pPr>
        <w:rPr>
          <w:rFonts w:ascii="Times New Roman" w:hAnsi="Times New Roman" w:eastAsia="方正仿宋_GBK" w:cs="Times New Roman"/>
          <w:sz w:val="24"/>
        </w:rPr>
      </w:pPr>
    </w:p>
    <w:p w14:paraId="6C7F35A3">
      <w:pPr>
        <w:jc w:val="right"/>
        <w:rPr>
          <w:rFonts w:ascii="Times New Roman" w:hAnsi="Times New Roman" w:eastAsia="方正仿宋_GBK" w:cs="Times New Roman"/>
          <w:sz w:val="24"/>
        </w:rPr>
      </w:pPr>
      <w:r>
        <w:rPr>
          <w:rFonts w:ascii="Times New Roman" w:hAnsi="Times New Roman" w:eastAsia="方正仿宋_GBK" w:cs="Times New Roman"/>
          <w:sz w:val="24"/>
        </w:rPr>
        <w:t>法定代表人或授权代理人（签字或盖章）：</w:t>
      </w:r>
    </w:p>
    <w:p w14:paraId="409C30EF">
      <w:pPr>
        <w:rPr>
          <w:rFonts w:ascii="Times New Roman" w:hAnsi="Times New Roman" w:eastAsia="方正仿宋_GBK" w:cs="Times New Roman"/>
          <w:sz w:val="24"/>
        </w:rPr>
      </w:pPr>
    </w:p>
    <w:p w14:paraId="785DBF45">
      <w:pPr>
        <w:ind w:firstLine="480"/>
        <w:rPr>
          <w:rFonts w:ascii="Times New Roman" w:hAnsi="Times New Roman" w:eastAsia="方正仿宋_GBK" w:cs="Times New Roman"/>
          <w:sz w:val="24"/>
        </w:rPr>
      </w:pPr>
      <w:r>
        <w:rPr>
          <w:rFonts w:ascii="Times New Roman" w:hAnsi="Times New Roman" w:eastAsia="方正仿宋_GBK" w:cs="Times New Roman"/>
          <w:sz w:val="24"/>
        </w:rPr>
        <w:t xml:space="preserve">                                      日期：</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年</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月</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日</w:t>
      </w:r>
    </w:p>
    <w:p w14:paraId="2D342794">
      <w:pPr>
        <w:rPr>
          <w:rFonts w:ascii="Times New Roman" w:hAnsi="Times New Roman" w:eastAsia="方正仿宋_GBK" w:cs="Times New Roman"/>
          <w:sz w:val="24"/>
        </w:rPr>
      </w:pPr>
    </w:p>
    <w:p w14:paraId="0AD16F12">
      <w:pPr>
        <w:rPr>
          <w:rFonts w:ascii="Times New Roman" w:hAnsi="Times New Roman" w:eastAsia="方正仿宋_GBK" w:cs="Times New Roman"/>
          <w:sz w:val="24"/>
        </w:rPr>
      </w:pPr>
    </w:p>
    <w:p w14:paraId="3330BF49">
      <w:pPr>
        <w:pStyle w:val="23"/>
        <w:rPr>
          <w:rFonts w:ascii="Times New Roman" w:eastAsia="方正仿宋_GBK" w:cs="Times New Roman"/>
          <w:color w:val="auto"/>
        </w:rPr>
      </w:pPr>
      <w:r>
        <w:rPr>
          <w:rFonts w:ascii="Times New Roman" w:eastAsia="方正仿宋_GBK" w:cs="Times New Roman"/>
          <w:color w:val="auto"/>
        </w:rPr>
        <w:t>注：</w:t>
      </w:r>
      <w:r>
        <w:rPr>
          <w:rFonts w:ascii="Times New Roman" w:eastAsia="方正仿宋_GBK" w:cs="Times New Roman"/>
          <w:bCs/>
          <w:iCs/>
          <w:color w:val="auto"/>
        </w:rPr>
        <w:t>报价一览表必须加盖供应商公章，由法定代表人或授权代理人签字或盖章（复印件无效）</w:t>
      </w:r>
      <w:r>
        <w:rPr>
          <w:rFonts w:ascii="Times New Roman" w:eastAsia="方正仿宋_GBK" w:cs="Times New Roman"/>
          <w:color w:val="auto"/>
        </w:rPr>
        <w:t>。</w:t>
      </w:r>
    </w:p>
    <w:p w14:paraId="09A04578">
      <w:pPr>
        <w:spacing w:line="360" w:lineRule="auto"/>
        <w:ind w:right="480"/>
        <w:jc w:val="right"/>
        <w:rPr>
          <w:rFonts w:ascii="Times New Roman" w:hAnsi="Times New Roman" w:eastAsia="方正仿宋_GBK" w:cs="Times New Roman"/>
          <w:color w:val="000000"/>
          <w:sz w:val="24"/>
        </w:rPr>
      </w:pPr>
    </w:p>
    <w:p w14:paraId="531CA8B9">
      <w:pPr>
        <w:spacing w:line="500" w:lineRule="exact"/>
        <w:jc w:val="left"/>
        <w:rPr>
          <w:rFonts w:ascii="Times New Roman" w:hAnsi="Times New Roman" w:eastAsia="方正仿宋_GBK" w:cs="Times New Roman"/>
          <w:bCs/>
          <w:sz w:val="24"/>
        </w:rPr>
      </w:pPr>
    </w:p>
    <w:p w14:paraId="0631A409">
      <w:pPr>
        <w:pStyle w:val="6"/>
        <w:rPr>
          <w:rFonts w:ascii="Times New Roman" w:hAnsi="Times New Roman" w:eastAsia="方正仿宋_GBK" w:cs="Times New Roman"/>
          <w:bCs/>
          <w:sz w:val="24"/>
        </w:rPr>
      </w:pPr>
    </w:p>
    <w:p w14:paraId="01634799">
      <w:pPr>
        <w:spacing w:line="360" w:lineRule="auto"/>
        <w:jc w:val="left"/>
        <w:rPr>
          <w:rFonts w:ascii="Times New Roman" w:hAnsi="Times New Roman" w:eastAsia="方正仿宋_GBK" w:cs="Times New Roman"/>
          <w:b/>
          <w:kern w:val="0"/>
          <w:sz w:val="24"/>
        </w:rPr>
      </w:pPr>
      <w:r>
        <w:rPr>
          <w:rFonts w:ascii="Times New Roman" w:hAnsi="Times New Roman" w:eastAsia="方正仿宋_GBK" w:cs="Times New Roman"/>
          <w:b/>
          <w:color w:val="000000"/>
          <w:sz w:val="28"/>
        </w:rPr>
        <w:br w:type="page"/>
      </w:r>
      <w:r>
        <w:rPr>
          <w:rFonts w:ascii="Times New Roman" w:hAnsi="Times New Roman" w:eastAsia="方正仿宋_GBK" w:cs="Times New Roman"/>
          <w:b/>
          <w:kern w:val="0"/>
          <w:sz w:val="24"/>
        </w:rPr>
        <w:t>附件</w:t>
      </w:r>
      <w:r>
        <w:rPr>
          <w:rFonts w:hint="eastAsia" w:ascii="Times New Roman" w:hAnsi="Times New Roman" w:eastAsia="方正仿宋_GBK" w:cs="Times New Roman"/>
          <w:b/>
          <w:kern w:val="0"/>
          <w:sz w:val="24"/>
        </w:rPr>
        <w:t>三</w:t>
      </w:r>
    </w:p>
    <w:p w14:paraId="7B5DD2AF">
      <w:pPr>
        <w:pStyle w:val="4"/>
        <w:rPr>
          <w:rFonts w:ascii="Times New Roman" w:eastAsia="方正仿宋_GBK"/>
          <w:bCs/>
          <w:kern w:val="2"/>
          <w:szCs w:val="21"/>
        </w:rPr>
      </w:pPr>
    </w:p>
    <w:p w14:paraId="2547CB58"/>
    <w:p w14:paraId="35822B44">
      <w:pPr>
        <w:spacing w:line="460" w:lineRule="exact"/>
        <w:jc w:val="center"/>
        <w:rPr>
          <w:rFonts w:ascii="Times New Roman" w:hAnsi="Times New Roman" w:eastAsia="方正仿宋_GBK" w:cs="Times New Roman"/>
          <w:b/>
          <w:bCs/>
          <w:sz w:val="36"/>
          <w:szCs w:val="36"/>
        </w:rPr>
      </w:pPr>
      <w:r>
        <w:rPr>
          <w:rFonts w:ascii="Times New Roman" w:hAnsi="Times New Roman" w:eastAsia="方正仿宋_GBK" w:cs="Times New Roman"/>
          <w:b/>
          <w:bCs/>
          <w:sz w:val="36"/>
          <w:szCs w:val="36"/>
        </w:rPr>
        <w:t>声 明 函</w:t>
      </w:r>
    </w:p>
    <w:p w14:paraId="082ED6C0">
      <w:pPr>
        <w:pStyle w:val="2"/>
      </w:pPr>
    </w:p>
    <w:p w14:paraId="30F2533E">
      <w:pPr>
        <w:spacing w:line="460" w:lineRule="exact"/>
        <w:rPr>
          <w:rFonts w:ascii="Times New Roman" w:hAnsi="Times New Roman" w:eastAsia="方正仿宋_GBK" w:cs="Times New Roman"/>
          <w:bCs/>
          <w:sz w:val="24"/>
        </w:rPr>
      </w:pPr>
      <w:r>
        <w:rPr>
          <w:rFonts w:ascii="Times New Roman" w:hAnsi="Times New Roman" w:eastAsia="方正仿宋_GBK" w:cs="Times New Roman"/>
          <w:b/>
          <w:bCs/>
          <w:sz w:val="24"/>
        </w:rPr>
        <w:t xml:space="preserve">   </w:t>
      </w:r>
      <w:r>
        <w:rPr>
          <w:rFonts w:ascii="Times New Roman" w:hAnsi="Times New Roman" w:eastAsia="方正仿宋_GBK" w:cs="Times New Roman"/>
          <w:bCs/>
          <w:sz w:val="24"/>
        </w:rPr>
        <w:t xml:space="preserve"> 本公司在此郑重声明：</w:t>
      </w:r>
    </w:p>
    <w:p w14:paraId="55AACA62">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1.本公司是有良好的商业信誉和健全的财务会议制度的；</w:t>
      </w:r>
    </w:p>
    <w:p w14:paraId="21FF6898">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2.本公司是具有履行合同所必需的设备和专业技术能力的；</w:t>
      </w:r>
    </w:p>
    <w:p w14:paraId="6E2FB10B">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3.本公司是依法缴纳税收和社会保障资金的；</w:t>
      </w:r>
    </w:p>
    <w:p w14:paraId="78A5327C">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4.本公司参加招标活动前</w:t>
      </w:r>
      <w:r>
        <w:rPr>
          <w:rFonts w:hint="eastAsia" w:ascii="Times New Roman" w:hAnsi="Times New Roman" w:eastAsia="方正仿宋_GBK" w:cs="Times New Roman"/>
          <w:bCs/>
          <w:sz w:val="24"/>
        </w:rPr>
        <w:t>三</w:t>
      </w:r>
      <w:r>
        <w:rPr>
          <w:rFonts w:ascii="Times New Roman" w:hAnsi="Times New Roman" w:eastAsia="方正仿宋_GBK" w:cs="Times New Roman"/>
          <w:bCs/>
          <w:sz w:val="24"/>
        </w:rPr>
        <w:t>年内，在经营活动中无重大违法记录，无不良行为记录，无其他法律、行政法规规定的禁止参与招投标活动的行为；</w:t>
      </w:r>
    </w:p>
    <w:p w14:paraId="331875E1">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5.本公司提交的响应文件中所有关于投标方资格的文件、证明和陈述均是真实的、准确的。</w:t>
      </w:r>
    </w:p>
    <w:p w14:paraId="712B0D44">
      <w:pPr>
        <w:spacing w:line="460" w:lineRule="exact"/>
        <w:ind w:firstLine="480" w:firstLineChars="200"/>
        <w:rPr>
          <w:rFonts w:ascii="Times New Roman" w:hAnsi="Times New Roman" w:eastAsia="方正仿宋_GBK" w:cs="Times New Roman"/>
          <w:bCs/>
          <w:sz w:val="24"/>
        </w:rPr>
      </w:pPr>
      <w:r>
        <w:rPr>
          <w:rFonts w:ascii="Times New Roman" w:hAnsi="Times New Roman" w:eastAsia="方正仿宋_GBK" w:cs="Times New Roman"/>
          <w:bCs/>
          <w:sz w:val="24"/>
        </w:rPr>
        <w:t>若与真实情况不符，本公司愿意承担由此而产生的一切后果。</w:t>
      </w:r>
    </w:p>
    <w:p w14:paraId="399F68C1">
      <w:pPr>
        <w:spacing w:line="460" w:lineRule="exact"/>
        <w:rPr>
          <w:rFonts w:ascii="Times New Roman" w:hAnsi="Times New Roman" w:eastAsia="方正仿宋_GBK" w:cs="Times New Roman"/>
          <w:bCs/>
          <w:sz w:val="24"/>
        </w:rPr>
      </w:pPr>
    </w:p>
    <w:p w14:paraId="1E401137">
      <w:pPr>
        <w:spacing w:line="460" w:lineRule="exact"/>
        <w:rPr>
          <w:rFonts w:ascii="Times New Roman" w:hAnsi="Times New Roman" w:eastAsia="方正仿宋_GBK" w:cs="Times New Roman"/>
          <w:bCs/>
          <w:sz w:val="24"/>
        </w:rPr>
      </w:pPr>
    </w:p>
    <w:p w14:paraId="77CDD32B">
      <w:pPr>
        <w:pStyle w:val="2"/>
      </w:pPr>
    </w:p>
    <w:p w14:paraId="50B4A69B">
      <w:pPr>
        <w:spacing w:line="460" w:lineRule="exact"/>
        <w:rPr>
          <w:rFonts w:ascii="Times New Roman" w:hAnsi="Times New Roman" w:eastAsia="方正仿宋_GBK" w:cs="Times New Roman"/>
          <w:bCs/>
          <w:sz w:val="24"/>
        </w:rPr>
      </w:pPr>
      <w:r>
        <w:rPr>
          <w:rFonts w:ascii="Times New Roman" w:hAnsi="Times New Roman" w:eastAsia="方正仿宋_GBK" w:cs="Times New Roman"/>
          <w:bCs/>
          <w:sz w:val="24"/>
        </w:rPr>
        <w:tab/>
      </w:r>
      <w:r>
        <w:rPr>
          <w:rFonts w:ascii="Times New Roman" w:hAnsi="Times New Roman" w:eastAsia="方正仿宋_GBK" w:cs="Times New Roman"/>
          <w:bCs/>
          <w:sz w:val="24"/>
        </w:rPr>
        <w:tab/>
      </w:r>
      <w:r>
        <w:rPr>
          <w:rFonts w:ascii="Times New Roman" w:hAnsi="Times New Roman" w:eastAsia="方正仿宋_GBK" w:cs="Times New Roman"/>
          <w:bCs/>
          <w:sz w:val="24"/>
        </w:rPr>
        <w:tab/>
      </w:r>
      <w:r>
        <w:rPr>
          <w:rFonts w:ascii="Times New Roman" w:hAnsi="Times New Roman" w:eastAsia="方正仿宋_GBK" w:cs="Times New Roman"/>
          <w:bCs/>
          <w:sz w:val="24"/>
        </w:rPr>
        <w:tab/>
      </w:r>
      <w:r>
        <w:rPr>
          <w:rFonts w:ascii="Times New Roman" w:hAnsi="Times New Roman" w:eastAsia="方正仿宋_GBK" w:cs="Times New Roman"/>
          <w:bCs/>
          <w:sz w:val="24"/>
        </w:rPr>
        <w:t xml:space="preserve">        法定代表人或</w:t>
      </w:r>
      <w:r>
        <w:rPr>
          <w:rFonts w:ascii="Times New Roman" w:hAnsi="Times New Roman" w:eastAsia="方正仿宋_GBK" w:cs="Times New Roman"/>
          <w:sz w:val="24"/>
        </w:rPr>
        <w:t>授权</w:t>
      </w:r>
      <w:r>
        <w:rPr>
          <w:rFonts w:ascii="Times New Roman" w:hAnsi="Times New Roman" w:eastAsia="方正仿宋_GBK" w:cs="Times New Roman"/>
          <w:bCs/>
          <w:sz w:val="24"/>
        </w:rPr>
        <w:t>代理人（签字或盖章）：</w:t>
      </w:r>
    </w:p>
    <w:p w14:paraId="5C9E701F">
      <w:pPr>
        <w:spacing w:line="460" w:lineRule="exact"/>
        <w:rPr>
          <w:rFonts w:ascii="Times New Roman" w:hAnsi="Times New Roman" w:eastAsia="方正仿宋_GBK" w:cs="Times New Roman"/>
          <w:bCs/>
          <w:sz w:val="24"/>
        </w:rPr>
      </w:pPr>
      <w:r>
        <w:rPr>
          <w:rFonts w:ascii="Times New Roman" w:hAnsi="Times New Roman" w:eastAsia="方正仿宋_GBK" w:cs="Times New Roman"/>
          <w:bCs/>
          <w:sz w:val="24"/>
        </w:rPr>
        <w:t xml:space="preserve">                          投标方名称（盖章）：</w:t>
      </w:r>
    </w:p>
    <w:p w14:paraId="4BC66B0C">
      <w:pPr>
        <w:spacing w:line="460" w:lineRule="exact"/>
        <w:rPr>
          <w:rFonts w:ascii="Times New Roman" w:hAnsi="Times New Roman" w:eastAsia="方正仿宋_GBK" w:cs="Times New Roman"/>
          <w:bCs/>
          <w:sz w:val="24"/>
        </w:rPr>
      </w:pPr>
      <w:r>
        <w:rPr>
          <w:rFonts w:ascii="Times New Roman" w:hAnsi="Times New Roman" w:eastAsia="方正仿宋_GBK" w:cs="Times New Roman"/>
          <w:bCs/>
          <w:sz w:val="24"/>
        </w:rPr>
        <w:t xml:space="preserve">               </w:t>
      </w:r>
    </w:p>
    <w:p w14:paraId="206003B6">
      <w:pPr>
        <w:spacing w:line="460" w:lineRule="exact"/>
        <w:jc w:val="right"/>
        <w:rPr>
          <w:rFonts w:ascii="Times New Roman" w:hAnsi="Times New Roman" w:eastAsia="方正仿宋_GBK" w:cs="Times New Roman"/>
          <w:bCs/>
          <w:sz w:val="24"/>
        </w:rPr>
      </w:pPr>
    </w:p>
    <w:p w14:paraId="6C1B8920">
      <w:pPr>
        <w:spacing w:line="460" w:lineRule="exact"/>
        <w:jc w:val="right"/>
        <w:rPr>
          <w:rFonts w:ascii="Times New Roman" w:hAnsi="Times New Roman" w:eastAsia="方正仿宋_GBK" w:cs="Times New Roman"/>
          <w:bCs/>
          <w:sz w:val="24"/>
        </w:rPr>
      </w:pPr>
      <w:r>
        <w:rPr>
          <w:rFonts w:ascii="Times New Roman" w:hAnsi="Times New Roman" w:eastAsia="方正仿宋_GBK" w:cs="Times New Roman"/>
          <w:bCs/>
          <w:sz w:val="24"/>
        </w:rPr>
        <w:t>年</w:t>
      </w:r>
      <w:r>
        <w:rPr>
          <w:rFonts w:ascii="Times New Roman" w:hAnsi="Times New Roman" w:eastAsia="方正仿宋_GBK" w:cs="Times New Roman"/>
          <w:bCs/>
          <w:sz w:val="24"/>
        </w:rPr>
        <w:tab/>
      </w:r>
      <w:r>
        <w:rPr>
          <w:rFonts w:ascii="Times New Roman" w:hAnsi="Times New Roman" w:eastAsia="方正仿宋_GBK" w:cs="Times New Roman"/>
          <w:bCs/>
          <w:sz w:val="24"/>
        </w:rPr>
        <w:t xml:space="preserve"> 月 </w:t>
      </w:r>
      <w:r>
        <w:rPr>
          <w:rFonts w:ascii="Times New Roman" w:hAnsi="Times New Roman" w:eastAsia="方正仿宋_GBK" w:cs="Times New Roman"/>
          <w:bCs/>
          <w:sz w:val="24"/>
        </w:rPr>
        <w:tab/>
      </w:r>
      <w:r>
        <w:rPr>
          <w:rFonts w:ascii="Times New Roman" w:hAnsi="Times New Roman" w:eastAsia="方正仿宋_GBK" w:cs="Times New Roman"/>
          <w:bCs/>
          <w:sz w:val="24"/>
        </w:rPr>
        <w:t>日</w:t>
      </w:r>
    </w:p>
    <w:p w14:paraId="407BA321">
      <w:pPr>
        <w:spacing w:line="460" w:lineRule="exact"/>
        <w:rPr>
          <w:rFonts w:ascii="仿宋" w:hAnsi="仿宋" w:eastAsia="仿宋"/>
          <w:bCs/>
          <w:sz w:val="24"/>
        </w:rPr>
      </w:pPr>
    </w:p>
    <w:p w14:paraId="026936F6">
      <w:pPr>
        <w:pStyle w:val="2"/>
      </w:pPr>
    </w:p>
    <w:p w14:paraId="27683F48">
      <w:pPr>
        <w:pStyle w:val="2"/>
      </w:pPr>
    </w:p>
    <w:p w14:paraId="4500B022">
      <w:pPr>
        <w:pStyle w:val="2"/>
      </w:pPr>
    </w:p>
    <w:p w14:paraId="2B2B8E56">
      <w:pPr>
        <w:pStyle w:val="2"/>
      </w:pPr>
    </w:p>
    <w:p w14:paraId="276B15A5">
      <w:pPr>
        <w:pStyle w:val="2"/>
      </w:pPr>
    </w:p>
    <w:p w14:paraId="3705E89B">
      <w:pPr>
        <w:pStyle w:val="2"/>
      </w:pPr>
    </w:p>
    <w:p w14:paraId="00C7C839">
      <w:pPr>
        <w:pStyle w:val="2"/>
      </w:pPr>
    </w:p>
    <w:p w14:paraId="4A30FD70">
      <w:pPr>
        <w:spacing w:line="360" w:lineRule="exact"/>
        <w:jc w:val="left"/>
        <w:rPr>
          <w:rFonts w:ascii="方正仿宋_GBK" w:hAnsi="Times New Roman" w:eastAsia="方正仿宋_GBK" w:cs="Times New Roman"/>
          <w:color w:val="000000"/>
          <w:sz w:val="36"/>
          <w:szCs w:val="36"/>
        </w:rPr>
      </w:pPr>
      <w:r>
        <w:rPr>
          <w:rFonts w:hint="eastAsia" w:ascii="方正仿宋_GBK" w:hAnsi="Times New Roman" w:eastAsia="方正仿宋_GBK" w:cs="Times New Roman"/>
          <w:b/>
          <w:color w:val="000000"/>
          <w:sz w:val="28"/>
        </w:rPr>
        <w:t>附件四：</w:t>
      </w:r>
    </w:p>
    <w:p w14:paraId="5F1212A6">
      <w:pPr>
        <w:jc w:val="center"/>
        <w:rPr>
          <w:rFonts w:ascii="Times New Roman" w:hAnsi="Times New Roman" w:eastAsia="方正仿宋_GBK" w:cs="Times New Roman"/>
          <w:b/>
          <w:bCs/>
          <w:sz w:val="36"/>
          <w:szCs w:val="36"/>
        </w:rPr>
      </w:pPr>
      <w:r>
        <w:rPr>
          <w:rFonts w:hint="eastAsia" w:ascii="Times New Roman" w:hAnsi="Times New Roman" w:eastAsia="方正仿宋_GBK" w:cs="Times New Roman"/>
          <w:b/>
          <w:bCs/>
          <w:sz w:val="36"/>
          <w:szCs w:val="36"/>
        </w:rPr>
        <w:t>服务方案承诺函</w:t>
      </w:r>
    </w:p>
    <w:p w14:paraId="61768119">
      <w:pPr>
        <w:jc w:val="center"/>
        <w:rPr>
          <w:rFonts w:ascii="方正仿宋_GBK" w:hAnsi="Times New Roman" w:eastAsia="方正仿宋_GBK" w:cs="Times New Roman"/>
          <w:color w:val="FF0000"/>
          <w:sz w:val="24"/>
          <w:szCs w:val="24"/>
        </w:rPr>
      </w:pPr>
      <w:r>
        <w:rPr>
          <w:rFonts w:hint="eastAsia" w:ascii="方正仿宋_GBK" w:hAnsi="Times New Roman" w:eastAsia="方正仿宋_GBK" w:cs="Times New Roman"/>
          <w:b/>
          <w:color w:val="FF0000"/>
          <w:sz w:val="24"/>
          <w:szCs w:val="24"/>
        </w:rPr>
        <w:t>（格式自拟，须注明响应时间及服务期限等）</w:t>
      </w:r>
    </w:p>
    <w:p w14:paraId="16CF79D9">
      <w:pPr>
        <w:pStyle w:val="6"/>
        <w:rPr>
          <w:rFonts w:ascii="方正仿宋_GBK" w:hAnsi="Times New Roman" w:eastAsia="方正仿宋_GBK" w:cs="Times New Roman"/>
          <w:bCs/>
          <w:sz w:val="24"/>
        </w:rPr>
      </w:pPr>
    </w:p>
    <w:p w14:paraId="70BCF204">
      <w:pPr>
        <w:pStyle w:val="2"/>
        <w:ind w:left="0" w:leftChars="0" w:firstLine="0" w:firstLineChars="0"/>
        <w:rPr>
          <w:rFonts w:ascii="方正仿宋_GBK" w:hAnsi="Times New Roman" w:eastAsia="方正仿宋_GBK" w:cs="Times New Roman"/>
        </w:rPr>
      </w:pPr>
    </w:p>
    <w:p w14:paraId="0860CE86">
      <w:pPr>
        <w:pStyle w:val="2"/>
        <w:ind w:left="0" w:leftChars="0" w:firstLine="0" w:firstLineChars="0"/>
        <w:rPr>
          <w:rFonts w:ascii="方正仿宋_GBK" w:hAnsi="Times New Roman" w:eastAsia="方正仿宋_GBK" w:cs="Times New Roman"/>
        </w:rPr>
      </w:pPr>
    </w:p>
    <w:p w14:paraId="37DE9A5D">
      <w:pPr>
        <w:pStyle w:val="2"/>
        <w:ind w:left="0" w:leftChars="0" w:firstLine="0" w:firstLineChars="0"/>
        <w:rPr>
          <w:rFonts w:ascii="方正仿宋_GBK" w:hAnsi="Times New Roman" w:eastAsia="方正仿宋_GBK" w:cs="Times New Roman"/>
        </w:rPr>
      </w:pPr>
    </w:p>
    <w:p w14:paraId="1E56D578">
      <w:pPr>
        <w:pStyle w:val="2"/>
        <w:ind w:left="0" w:leftChars="0" w:firstLine="0" w:firstLineChars="0"/>
        <w:rPr>
          <w:rFonts w:ascii="方正仿宋_GBK" w:hAnsi="Times New Roman" w:eastAsia="方正仿宋_GBK" w:cs="Times New Roman"/>
        </w:rPr>
      </w:pPr>
    </w:p>
    <w:p w14:paraId="16D7F160">
      <w:pPr>
        <w:pStyle w:val="2"/>
        <w:ind w:left="0" w:leftChars="0" w:firstLine="0" w:firstLineChars="0"/>
        <w:rPr>
          <w:rFonts w:ascii="方正仿宋_GBK" w:hAnsi="Times New Roman" w:eastAsia="方正仿宋_GBK" w:cs="Times New Roman"/>
        </w:rPr>
      </w:pPr>
    </w:p>
    <w:p w14:paraId="6FABE977">
      <w:pPr>
        <w:pStyle w:val="2"/>
        <w:ind w:left="0" w:leftChars="0" w:firstLine="0" w:firstLineChars="0"/>
        <w:rPr>
          <w:rFonts w:ascii="方正仿宋_GBK" w:hAnsi="Times New Roman" w:eastAsia="方正仿宋_GBK" w:cs="Times New Roman"/>
        </w:rPr>
      </w:pPr>
    </w:p>
    <w:p w14:paraId="33580CE0">
      <w:pPr>
        <w:pStyle w:val="2"/>
        <w:ind w:left="0" w:leftChars="0" w:firstLine="0" w:firstLineChars="0"/>
        <w:rPr>
          <w:rFonts w:ascii="方正仿宋_GBK" w:hAnsi="Times New Roman" w:eastAsia="方正仿宋_GBK" w:cs="Times New Roman"/>
        </w:rPr>
      </w:pPr>
    </w:p>
    <w:p w14:paraId="6DB7003D">
      <w:pPr>
        <w:pStyle w:val="2"/>
        <w:ind w:left="0" w:leftChars="0" w:firstLine="0" w:firstLineChars="0"/>
        <w:rPr>
          <w:rFonts w:ascii="方正仿宋_GBK" w:hAnsi="Times New Roman" w:eastAsia="方正仿宋_GBK" w:cs="Times New Roman"/>
        </w:rPr>
      </w:pPr>
    </w:p>
    <w:p w14:paraId="19885839">
      <w:pPr>
        <w:pStyle w:val="2"/>
        <w:ind w:left="0" w:leftChars="0" w:firstLine="0" w:firstLineChars="0"/>
        <w:rPr>
          <w:rFonts w:ascii="方正仿宋_GBK" w:hAnsi="Times New Roman" w:eastAsia="方正仿宋_GBK" w:cs="Times New Roman"/>
        </w:rPr>
      </w:pPr>
    </w:p>
    <w:p w14:paraId="177B4D6A">
      <w:pPr>
        <w:pStyle w:val="2"/>
        <w:ind w:left="0" w:leftChars="0" w:firstLine="0" w:firstLineChars="0"/>
        <w:rPr>
          <w:rFonts w:ascii="方正仿宋_GBK" w:hAnsi="Times New Roman" w:eastAsia="方正仿宋_GBK" w:cs="Times New Roman"/>
        </w:rPr>
      </w:pPr>
    </w:p>
    <w:p w14:paraId="5812C7D6">
      <w:pPr>
        <w:pStyle w:val="2"/>
        <w:ind w:left="0" w:leftChars="0" w:firstLine="0" w:firstLineChars="0"/>
        <w:rPr>
          <w:rFonts w:ascii="方正仿宋_GBK" w:hAnsi="Times New Roman" w:eastAsia="方正仿宋_GBK" w:cs="Times New Roman"/>
        </w:rPr>
      </w:pPr>
    </w:p>
    <w:p w14:paraId="4B1AC3F8">
      <w:pPr>
        <w:pStyle w:val="2"/>
        <w:ind w:left="0" w:leftChars="0" w:firstLine="0" w:firstLineChars="0"/>
        <w:rPr>
          <w:rFonts w:ascii="方正仿宋_GBK" w:hAnsi="Times New Roman" w:eastAsia="方正仿宋_GBK" w:cs="Times New Roman"/>
        </w:rPr>
      </w:pPr>
    </w:p>
    <w:p w14:paraId="31F822AA">
      <w:pPr>
        <w:pStyle w:val="2"/>
        <w:ind w:left="0" w:leftChars="0" w:firstLine="0" w:firstLineChars="0"/>
        <w:rPr>
          <w:rFonts w:ascii="方正仿宋_GBK" w:hAnsi="Times New Roman" w:eastAsia="方正仿宋_GBK" w:cs="Times New Roman"/>
        </w:rPr>
      </w:pPr>
    </w:p>
    <w:p w14:paraId="5EEE53BA">
      <w:pPr>
        <w:pStyle w:val="2"/>
        <w:ind w:left="0" w:leftChars="0" w:firstLine="0" w:firstLineChars="0"/>
        <w:rPr>
          <w:rFonts w:ascii="方正仿宋_GBK" w:hAnsi="Times New Roman" w:eastAsia="方正仿宋_GBK" w:cs="Times New Roman"/>
        </w:rPr>
      </w:pPr>
    </w:p>
    <w:p w14:paraId="424575F9">
      <w:pPr>
        <w:pStyle w:val="2"/>
        <w:ind w:left="0" w:leftChars="0" w:firstLine="0" w:firstLineChars="0"/>
        <w:rPr>
          <w:rFonts w:ascii="方正仿宋_GBK" w:hAnsi="Times New Roman" w:eastAsia="方正仿宋_GBK" w:cs="Times New Roman"/>
        </w:rPr>
      </w:pPr>
    </w:p>
    <w:p w14:paraId="7DED261E">
      <w:pPr>
        <w:pStyle w:val="2"/>
        <w:ind w:left="0" w:leftChars="0" w:firstLine="0" w:firstLineChars="0"/>
        <w:rPr>
          <w:rFonts w:ascii="方正仿宋_GBK" w:hAnsi="Times New Roman" w:eastAsia="方正仿宋_GBK" w:cs="Times New Roman"/>
        </w:rPr>
      </w:pPr>
    </w:p>
    <w:p w14:paraId="2F3A023C">
      <w:pPr>
        <w:pStyle w:val="2"/>
        <w:ind w:left="0" w:leftChars="0" w:firstLine="0" w:firstLineChars="0"/>
        <w:rPr>
          <w:rFonts w:ascii="方正仿宋_GBK" w:hAnsi="Times New Roman" w:eastAsia="方正仿宋_GBK"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3FC3"/>
    <w:rsid w:val="000205AE"/>
    <w:rsid w:val="000555B6"/>
    <w:rsid w:val="00070C3B"/>
    <w:rsid w:val="00072EA1"/>
    <w:rsid w:val="0019709E"/>
    <w:rsid w:val="001C5C3D"/>
    <w:rsid w:val="00307BE7"/>
    <w:rsid w:val="00335060"/>
    <w:rsid w:val="00346116"/>
    <w:rsid w:val="003B4223"/>
    <w:rsid w:val="003D336B"/>
    <w:rsid w:val="00406A52"/>
    <w:rsid w:val="00492B91"/>
    <w:rsid w:val="006546F5"/>
    <w:rsid w:val="00673085"/>
    <w:rsid w:val="006E4307"/>
    <w:rsid w:val="007765A7"/>
    <w:rsid w:val="0078103D"/>
    <w:rsid w:val="007B1E40"/>
    <w:rsid w:val="00867E24"/>
    <w:rsid w:val="0087600D"/>
    <w:rsid w:val="00881F2F"/>
    <w:rsid w:val="00885DDE"/>
    <w:rsid w:val="008A05CD"/>
    <w:rsid w:val="008A4FBD"/>
    <w:rsid w:val="009217A9"/>
    <w:rsid w:val="00935C0A"/>
    <w:rsid w:val="009A1B24"/>
    <w:rsid w:val="009A73BA"/>
    <w:rsid w:val="00A555E7"/>
    <w:rsid w:val="00A62333"/>
    <w:rsid w:val="00B348A0"/>
    <w:rsid w:val="00BF778C"/>
    <w:rsid w:val="00C800F0"/>
    <w:rsid w:val="00CE3FC3"/>
    <w:rsid w:val="00D023CB"/>
    <w:rsid w:val="00D76C60"/>
    <w:rsid w:val="00D96EBC"/>
    <w:rsid w:val="00DC5744"/>
    <w:rsid w:val="00EB3065"/>
    <w:rsid w:val="00F3671A"/>
    <w:rsid w:val="00F52EFC"/>
    <w:rsid w:val="13DA46B4"/>
    <w:rsid w:val="25635C4E"/>
    <w:rsid w:val="7765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24"/>
    <w:qFormat/>
    <w:uiPriority w:val="0"/>
    <w:pPr>
      <w:keepNext/>
      <w:keepLines/>
      <w:autoSpaceDE w:val="0"/>
      <w:autoSpaceDN w:val="0"/>
      <w:adjustRightInd w:val="0"/>
      <w:spacing w:before="360" w:after="120"/>
      <w:jc w:val="left"/>
      <w:outlineLvl w:val="2"/>
    </w:pPr>
    <w:rPr>
      <w:rFonts w:ascii="宋体" w:hAnsi="Times New Roman" w:eastAsia="宋体" w:cs="Times New Roman"/>
      <w:b/>
      <w:kern w:val="0"/>
      <w:sz w:val="24"/>
      <w:szCs w:val="20"/>
      <w:u w:val="single"/>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5"/>
    <w:semiHidden/>
    <w:unhideWhenUsed/>
    <w:uiPriority w:val="99"/>
    <w:pPr>
      <w:ind w:firstLine="420" w:firstLineChars="200"/>
    </w:pPr>
  </w:style>
  <w:style w:type="paragraph" w:styleId="3">
    <w:name w:val="Body Text Indent"/>
    <w:basedOn w:val="1"/>
    <w:link w:val="14"/>
    <w:semiHidden/>
    <w:unhideWhenUsed/>
    <w:qFormat/>
    <w:uiPriority w:val="99"/>
    <w:pPr>
      <w:spacing w:after="120"/>
      <w:ind w:left="420" w:leftChars="200"/>
    </w:pPr>
  </w:style>
  <w:style w:type="paragraph" w:styleId="5">
    <w:name w:val="Normal Indent"/>
    <w:basedOn w:val="1"/>
    <w:link w:val="22"/>
    <w:uiPriority w:val="0"/>
    <w:pPr>
      <w:ind w:firstLine="420" w:firstLineChars="200"/>
    </w:pPr>
    <w:rPr>
      <w:rFonts w:ascii="Calibri" w:hAnsi="Calibri" w:eastAsia="宋体" w:cs="Times New Roman"/>
      <w:kern w:val="0"/>
      <w:sz w:val="24"/>
      <w:szCs w:val="20"/>
    </w:rPr>
  </w:style>
  <w:style w:type="paragraph" w:styleId="6">
    <w:name w:val="Body Text"/>
    <w:basedOn w:val="1"/>
    <w:link w:val="21"/>
    <w:semiHidden/>
    <w:unhideWhenUsed/>
    <w:uiPriority w:val="99"/>
    <w:pPr>
      <w:spacing w:after="120"/>
    </w:pPr>
  </w:style>
  <w:style w:type="paragraph" w:styleId="7">
    <w:name w:val="Date"/>
    <w:basedOn w:val="1"/>
    <w:next w:val="1"/>
    <w:link w:val="18"/>
    <w:semiHidden/>
    <w:unhideWhenUsed/>
    <w:qFormat/>
    <w:uiPriority w:val="99"/>
    <w:pPr>
      <w:ind w:left="100" w:leftChars="2500"/>
    </w:pPr>
  </w:style>
  <w:style w:type="paragraph" w:styleId="8">
    <w:name w:val="Balloon Text"/>
    <w:basedOn w:val="1"/>
    <w:link w:val="25"/>
    <w:semiHidden/>
    <w:unhideWhenUsed/>
    <w:uiPriority w:val="99"/>
    <w:rPr>
      <w:sz w:val="18"/>
      <w:szCs w:val="18"/>
    </w:rPr>
  </w:style>
  <w:style w:type="paragraph" w:styleId="9">
    <w:name w:val="footer"/>
    <w:basedOn w:val="1"/>
    <w:link w:val="17"/>
    <w:semiHidden/>
    <w:unhideWhenUsed/>
    <w:uiPriority w:val="99"/>
    <w:pPr>
      <w:tabs>
        <w:tab w:val="center" w:pos="4153"/>
        <w:tab w:val="right" w:pos="8306"/>
      </w:tabs>
      <w:snapToGrid w:val="0"/>
      <w:jc w:val="left"/>
    </w:pPr>
    <w:rPr>
      <w:sz w:val="18"/>
      <w:szCs w:val="18"/>
    </w:rPr>
  </w:style>
  <w:style w:type="paragraph" w:styleId="10">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正文文本缩进 Char"/>
    <w:basedOn w:val="13"/>
    <w:link w:val="3"/>
    <w:semiHidden/>
    <w:uiPriority w:val="99"/>
  </w:style>
  <w:style w:type="character" w:customStyle="1" w:styleId="15">
    <w:name w:val="正文首行缩进 2 Char"/>
    <w:basedOn w:val="14"/>
    <w:link w:val="2"/>
    <w:semiHidden/>
    <w:uiPriority w:val="99"/>
  </w:style>
  <w:style w:type="character" w:customStyle="1" w:styleId="16">
    <w:name w:val="页眉 Char"/>
    <w:basedOn w:val="13"/>
    <w:link w:val="10"/>
    <w:semiHidden/>
    <w:qFormat/>
    <w:uiPriority w:val="99"/>
    <w:rPr>
      <w:sz w:val="18"/>
      <w:szCs w:val="18"/>
    </w:rPr>
  </w:style>
  <w:style w:type="character" w:customStyle="1" w:styleId="17">
    <w:name w:val="页脚 Char"/>
    <w:basedOn w:val="13"/>
    <w:link w:val="9"/>
    <w:semiHidden/>
    <w:qFormat/>
    <w:uiPriority w:val="99"/>
    <w:rPr>
      <w:sz w:val="18"/>
      <w:szCs w:val="18"/>
    </w:rPr>
  </w:style>
  <w:style w:type="character" w:customStyle="1" w:styleId="18">
    <w:name w:val="日期 Char"/>
    <w:basedOn w:val="13"/>
    <w:link w:val="7"/>
    <w:semiHidden/>
    <w:qFormat/>
    <w:uiPriority w:val="99"/>
  </w:style>
  <w:style w:type="character" w:customStyle="1" w:styleId="19">
    <w:name w:val="标准文本 Char"/>
    <w:link w:val="20"/>
    <w:qFormat/>
    <w:locked/>
    <w:uiPriority w:val="0"/>
    <w:rPr>
      <w:rFonts w:ascii="宋体" w:hAnsi="宋体" w:eastAsia="宋体"/>
      <w:szCs w:val="21"/>
    </w:rPr>
  </w:style>
  <w:style w:type="paragraph" w:customStyle="1" w:styleId="20">
    <w:name w:val="标准文本"/>
    <w:basedOn w:val="1"/>
    <w:link w:val="19"/>
    <w:qFormat/>
    <w:uiPriority w:val="0"/>
    <w:pPr>
      <w:spacing w:line="300" w:lineRule="auto"/>
      <w:ind w:firstLine="420" w:firstLineChars="200"/>
    </w:pPr>
    <w:rPr>
      <w:rFonts w:ascii="宋体" w:hAnsi="宋体" w:eastAsia="宋体"/>
      <w:szCs w:val="21"/>
    </w:rPr>
  </w:style>
  <w:style w:type="character" w:customStyle="1" w:styleId="21">
    <w:name w:val="正文文本 Char"/>
    <w:basedOn w:val="13"/>
    <w:link w:val="6"/>
    <w:semiHidden/>
    <w:uiPriority w:val="99"/>
  </w:style>
  <w:style w:type="character" w:customStyle="1" w:styleId="22">
    <w:name w:val="正文缩进 Char"/>
    <w:link w:val="5"/>
    <w:uiPriority w:val="0"/>
    <w:rPr>
      <w:rFonts w:ascii="Calibri" w:hAnsi="Calibri" w:eastAsia="宋体" w:cs="Times New Roman"/>
      <w:kern w:val="0"/>
      <w:sz w:val="24"/>
      <w:szCs w:val="20"/>
    </w:rPr>
  </w:style>
  <w:style w:type="paragraph" w:customStyle="1" w:styleId="23">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4">
    <w:name w:val="标题 3 Char"/>
    <w:basedOn w:val="13"/>
    <w:link w:val="4"/>
    <w:qFormat/>
    <w:uiPriority w:val="0"/>
    <w:rPr>
      <w:rFonts w:ascii="宋体" w:hAnsi="Times New Roman" w:eastAsia="宋体" w:cs="Times New Roman"/>
      <w:b/>
      <w:kern w:val="0"/>
      <w:sz w:val="24"/>
      <w:szCs w:val="20"/>
      <w:u w:val="single"/>
    </w:rPr>
  </w:style>
  <w:style w:type="character" w:customStyle="1" w:styleId="25">
    <w:name w:val="批注框文本 Char"/>
    <w:basedOn w:val="13"/>
    <w:link w:val="8"/>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B97430-84C0-4B68-BEF1-8D3D9746498B}">
  <ds:schemaRefs/>
</ds:datastoreItem>
</file>

<file path=docProps/app.xml><?xml version="1.0" encoding="utf-8"?>
<Properties xmlns="http://schemas.openxmlformats.org/officeDocument/2006/extended-properties" xmlns:vt="http://schemas.openxmlformats.org/officeDocument/2006/docPropsVTypes">
  <Template>Normal</Template>
  <Pages>10</Pages>
  <Words>2017</Words>
  <Characters>2128</Characters>
  <Lines>19</Lines>
  <Paragraphs>5</Paragraphs>
  <TotalTime>135</TotalTime>
  <ScaleCrop>false</ScaleCrop>
  <LinksUpToDate>false</LinksUpToDate>
  <CharactersWithSpaces>2560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2024-02-28T07:28:00Z</dcterms:created>
  <dc:creator>江苏理工学院(填报)</dc:creator>
  <cp:lastModifiedBy>艾果果</cp:lastModifiedBy>
  <cp:lastPrinted>2026-01-19T01:56:00Z</cp:lastPrinted>
  <dcterms:modified xsi:type="dcterms:W3CDTF">2026-01-22T03:13:48Z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eyJoZGlkIjoiYjAzZGQ2NDFlODUxYTY0NjI2NTU0OGY5NWZmNjY1N2MiLCJ1c2VySWQiOiI1MjMyNjQ4OTYifQ==</vt:lpwstr>
  </property>
  <property fmtid="{D5CDD505-2E9C-101B-9397-08002B2CF9AE}" pid="3" name="KSOProductBuildVer">
    <vt:lpwstr>2052-12.1.0.24034</vt:lpwstr>
  </property>
  <property fmtid="{D5CDD505-2E9C-101B-9397-08002B2CF9AE}" pid="4" name="ICV">
    <vt:lpwstr>14A84D02F0FD4DF683E6D2F3F524B740_12</vt:lpwstr>
  </property>
</Properties>
</file>